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D8447A" w:rsidRPr="00D73523" w:rsidTr="009F4B79">
        <w:tc>
          <w:tcPr>
            <w:tcW w:w="4820" w:type="dxa"/>
          </w:tcPr>
          <w:p w:rsidR="00D8447A" w:rsidRPr="00D73523" w:rsidRDefault="00D8447A" w:rsidP="00D8447A">
            <w:pPr>
              <w:pStyle w:val="20"/>
              <w:shd w:val="clear" w:color="auto" w:fill="auto"/>
              <w:tabs>
                <w:tab w:val="left" w:leader="underscore" w:pos="3580"/>
              </w:tabs>
              <w:spacing w:after="0"/>
              <w:jc w:val="center"/>
              <w:rPr>
                <w:b/>
              </w:rPr>
            </w:pPr>
            <w:bookmarkStart w:id="0" w:name="_GoBack"/>
            <w:bookmarkEnd w:id="0"/>
          </w:p>
        </w:tc>
        <w:tc>
          <w:tcPr>
            <w:tcW w:w="4394" w:type="dxa"/>
          </w:tcPr>
          <w:p w:rsidR="00D8447A" w:rsidRPr="00D73523" w:rsidRDefault="00D8447A" w:rsidP="00D8447A">
            <w:pPr>
              <w:pStyle w:val="20"/>
              <w:shd w:val="clear" w:color="auto" w:fill="auto"/>
              <w:tabs>
                <w:tab w:val="left" w:leader="underscore" w:pos="3580"/>
              </w:tabs>
              <w:spacing w:after="0"/>
              <w:jc w:val="center"/>
              <w:rPr>
                <w:b/>
              </w:rPr>
            </w:pPr>
            <w:r w:rsidRPr="00D73523">
              <w:rPr>
                <w:b/>
              </w:rPr>
              <w:t>«ТАСДИҚЛАНГАН»</w:t>
            </w:r>
          </w:p>
          <w:p w:rsidR="00D8447A" w:rsidRPr="00D73523" w:rsidRDefault="00D8447A" w:rsidP="00D8447A">
            <w:pPr>
              <w:pStyle w:val="20"/>
              <w:shd w:val="clear" w:color="auto" w:fill="auto"/>
              <w:tabs>
                <w:tab w:val="left" w:leader="underscore" w:pos="3580"/>
              </w:tabs>
              <w:spacing w:after="0"/>
              <w:jc w:val="center"/>
              <w:rPr>
                <w:b/>
              </w:rPr>
            </w:pPr>
            <w:r w:rsidRPr="00D73523">
              <w:rPr>
                <w:rFonts w:eastAsia="TimesNewRoman"/>
                <w:b/>
              </w:rPr>
              <w:t>«</w:t>
            </w:r>
            <w:r w:rsidR="001E385D">
              <w:rPr>
                <w:rFonts w:eastAsia="TimesNewRoman"/>
                <w:b/>
                <w:lang w:val="en-US"/>
              </w:rPr>
              <w:t>BARAKA</w:t>
            </w:r>
            <w:r w:rsidRPr="00D73523">
              <w:rPr>
                <w:rFonts w:eastAsia="TimesNewRoman"/>
                <w:b/>
              </w:rPr>
              <w:t>»</w:t>
            </w:r>
            <w:r w:rsidR="001E385D" w:rsidRPr="001E385D">
              <w:rPr>
                <w:rFonts w:eastAsia="TimesNewRoman"/>
                <w:b/>
              </w:rPr>
              <w:t xml:space="preserve"> </w:t>
            </w:r>
            <w:r w:rsidR="001E385D">
              <w:rPr>
                <w:rFonts w:eastAsia="TimesNewRoman"/>
                <w:b/>
              </w:rPr>
              <w:t xml:space="preserve">ИФ </w:t>
            </w:r>
            <w:proofErr w:type="gramStart"/>
            <w:r w:rsidRPr="00D73523">
              <w:rPr>
                <w:b/>
              </w:rPr>
              <w:t>А</w:t>
            </w:r>
            <w:r w:rsidRPr="00D73523">
              <w:rPr>
                <w:b/>
                <w:lang w:val="uz-Cyrl-UZ"/>
              </w:rPr>
              <w:t>Ж</w:t>
            </w:r>
            <w:proofErr w:type="gramEnd"/>
            <w:r w:rsidRPr="00D73523">
              <w:rPr>
                <w:b/>
              </w:rPr>
              <w:t xml:space="preserve"> Акциядорлари умумий йиғилиши  қарори билан</w:t>
            </w:r>
          </w:p>
          <w:p w:rsidR="00D8447A" w:rsidRPr="00D73523" w:rsidRDefault="00D8447A" w:rsidP="00D8447A">
            <w:pPr>
              <w:pStyle w:val="20"/>
              <w:shd w:val="clear" w:color="auto" w:fill="auto"/>
              <w:tabs>
                <w:tab w:val="left" w:leader="underscore" w:pos="3580"/>
              </w:tabs>
              <w:spacing w:after="0"/>
              <w:jc w:val="center"/>
              <w:rPr>
                <w:b/>
              </w:rPr>
            </w:pPr>
            <w:r w:rsidRPr="00D73523">
              <w:rPr>
                <w:b/>
              </w:rPr>
              <w:t>2016 йил 2</w:t>
            </w:r>
            <w:r w:rsidR="001E385D">
              <w:rPr>
                <w:b/>
              </w:rPr>
              <w:t>8</w:t>
            </w:r>
            <w:r w:rsidRPr="00D73523">
              <w:rPr>
                <w:b/>
              </w:rPr>
              <w:t xml:space="preserve"> май</w:t>
            </w:r>
          </w:p>
          <w:p w:rsidR="00D8447A" w:rsidRPr="00D73523" w:rsidRDefault="00D8447A" w:rsidP="00D8447A">
            <w:pPr>
              <w:pStyle w:val="20"/>
              <w:shd w:val="clear" w:color="auto" w:fill="auto"/>
              <w:tabs>
                <w:tab w:val="left" w:leader="underscore" w:pos="3580"/>
              </w:tabs>
              <w:spacing w:after="0"/>
              <w:jc w:val="center"/>
              <w:rPr>
                <w:b/>
              </w:rPr>
            </w:pPr>
          </w:p>
          <w:p w:rsidR="00D8447A" w:rsidRPr="00D73523" w:rsidRDefault="00D8447A" w:rsidP="00D8447A">
            <w:pPr>
              <w:pStyle w:val="20"/>
              <w:shd w:val="clear" w:color="auto" w:fill="auto"/>
              <w:tabs>
                <w:tab w:val="left" w:leader="underscore" w:pos="3580"/>
              </w:tabs>
              <w:spacing w:after="0"/>
              <w:jc w:val="center"/>
              <w:rPr>
                <w:b/>
              </w:rPr>
            </w:pPr>
          </w:p>
        </w:tc>
      </w:tr>
    </w:tbl>
    <w:p w:rsidR="00D8447A" w:rsidRDefault="00D8447A">
      <w:pPr>
        <w:pStyle w:val="10"/>
        <w:keepNext/>
        <w:keepLines/>
        <w:shd w:val="clear" w:color="auto" w:fill="auto"/>
        <w:spacing w:before="0"/>
        <w:rPr>
          <w:lang w:val="uz-Cyrl-UZ"/>
        </w:rPr>
      </w:pPr>
      <w:bookmarkStart w:id="1" w:name="bookmark0"/>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D8447A" w:rsidRDefault="00D8447A">
      <w:pPr>
        <w:pStyle w:val="10"/>
        <w:keepNext/>
        <w:keepLines/>
        <w:shd w:val="clear" w:color="auto" w:fill="auto"/>
        <w:spacing w:before="0"/>
        <w:rPr>
          <w:lang w:val="uz-Cyrl-UZ"/>
        </w:rPr>
      </w:pPr>
    </w:p>
    <w:p w:rsidR="00AC791C" w:rsidRPr="00D8447A" w:rsidRDefault="00D8447A" w:rsidP="00D8447A">
      <w:pPr>
        <w:pStyle w:val="10"/>
        <w:keepNext/>
        <w:keepLines/>
        <w:shd w:val="clear" w:color="auto" w:fill="auto"/>
        <w:spacing w:before="0"/>
        <w:jc w:val="center"/>
        <w:rPr>
          <w:lang w:val="uz-Cyrl-UZ"/>
        </w:rPr>
        <w:sectPr w:rsidR="00AC791C" w:rsidRPr="00D8447A" w:rsidSect="00D8447A">
          <w:footerReference w:type="default" r:id="rId8"/>
          <w:pgSz w:w="11900" w:h="16840"/>
          <w:pgMar w:top="1152" w:right="1431" w:bottom="1152" w:left="1701" w:header="0" w:footer="3" w:gutter="0"/>
          <w:cols w:space="720"/>
          <w:noEndnote/>
          <w:titlePg/>
          <w:docGrid w:linePitch="360"/>
        </w:sectPr>
      </w:pPr>
      <w:r w:rsidRPr="00D8447A">
        <w:rPr>
          <w:rFonts w:eastAsia="TimesNewRoman"/>
          <w:lang w:val="uz-Cyrl-UZ"/>
        </w:rPr>
        <w:t>«</w:t>
      </w:r>
      <w:r w:rsidR="001E385D">
        <w:rPr>
          <w:rFonts w:eastAsia="TimesNewRoman"/>
          <w:lang w:val="uz-Cyrl-UZ"/>
        </w:rPr>
        <w:t>BARAKA</w:t>
      </w:r>
      <w:r w:rsidRPr="00D8447A">
        <w:rPr>
          <w:rFonts w:eastAsia="TimesNewRoman"/>
          <w:lang w:val="uz-Cyrl-UZ"/>
        </w:rPr>
        <w:t>»</w:t>
      </w:r>
      <w:r w:rsidR="001E385D">
        <w:rPr>
          <w:rFonts w:eastAsia="TimesNewRoman"/>
          <w:lang w:val="uz-Cyrl-UZ"/>
        </w:rPr>
        <w:t xml:space="preserve"> ИФ </w:t>
      </w:r>
      <w:r w:rsidRPr="00D8447A">
        <w:rPr>
          <w:lang w:val="uz-Cyrl-UZ"/>
        </w:rPr>
        <w:t>А</w:t>
      </w:r>
      <w:r w:rsidRPr="00D73523">
        <w:rPr>
          <w:lang w:val="uz-Cyrl-UZ"/>
        </w:rPr>
        <w:t>Ж</w:t>
      </w:r>
      <w:r>
        <w:rPr>
          <w:lang w:val="uz-Cyrl-UZ"/>
        </w:rPr>
        <w:t xml:space="preserve"> </w:t>
      </w:r>
      <w:r w:rsidR="00D74663" w:rsidRPr="00D8447A">
        <w:rPr>
          <w:lang w:val="uz-Cyrl-UZ"/>
        </w:rPr>
        <w:t xml:space="preserve"> МАНФААТЛАР Т</w:t>
      </w:r>
      <w:r w:rsidR="007014B0">
        <w:rPr>
          <w:lang w:val="uz-Cyrl-UZ"/>
        </w:rPr>
        <w:t>Ў</w:t>
      </w:r>
      <w:r w:rsidR="00D74663" w:rsidRPr="00D8447A">
        <w:rPr>
          <w:lang w:val="uz-Cyrl-UZ"/>
        </w:rPr>
        <w:t>ҚНАШУВИДА ҲАРАКАТЛАР</w:t>
      </w:r>
      <w:bookmarkEnd w:id="1"/>
      <w:r>
        <w:rPr>
          <w:lang w:val="uz-Cyrl-UZ"/>
        </w:rPr>
        <w:t xml:space="preserve"> </w:t>
      </w:r>
      <w:bookmarkStart w:id="2" w:name="bookmark1"/>
      <w:r w:rsidR="00D74663" w:rsidRPr="00D8447A">
        <w:rPr>
          <w:lang w:val="uz-Cyrl-UZ"/>
        </w:rPr>
        <w:t>ТАРТИБИ ТЎҒРИСИДАГИ</w:t>
      </w:r>
      <w:r w:rsidR="00D74663" w:rsidRPr="00D8447A">
        <w:rPr>
          <w:lang w:val="uz-Cyrl-UZ"/>
        </w:rPr>
        <w:br/>
      </w:r>
      <w:r w:rsidR="00D74663" w:rsidRPr="00D8447A">
        <w:rPr>
          <w:rStyle w:val="11"/>
          <w:b/>
          <w:bCs/>
          <w:u w:val="none"/>
          <w:lang w:val="uz-Cyrl-UZ"/>
        </w:rPr>
        <w:t>НИ</w:t>
      </w:r>
      <w:r w:rsidR="00D74663" w:rsidRPr="00D8447A">
        <w:rPr>
          <w:lang w:val="uz-Cyrl-UZ"/>
        </w:rPr>
        <w:t>ЗОМ</w:t>
      </w:r>
      <w:bookmarkEnd w:id="2"/>
    </w:p>
    <w:p w:rsidR="00AC791C" w:rsidRPr="00D8447A" w:rsidRDefault="00D74663">
      <w:pPr>
        <w:pStyle w:val="20"/>
        <w:shd w:val="clear" w:color="auto" w:fill="auto"/>
        <w:spacing w:after="304" w:line="240" w:lineRule="exact"/>
        <w:ind w:left="20"/>
        <w:jc w:val="center"/>
        <w:rPr>
          <w:lang w:val="uz-Cyrl-UZ"/>
        </w:rPr>
      </w:pPr>
      <w:r w:rsidRPr="00D8447A">
        <w:rPr>
          <w:lang w:val="uz-Cyrl-UZ"/>
        </w:rPr>
        <w:lastRenderedPageBreak/>
        <w:t>МУНДАРИЖА</w:t>
      </w:r>
    </w:p>
    <w:p w:rsidR="00AC791C" w:rsidRDefault="002B0D40">
      <w:pPr>
        <w:pStyle w:val="13"/>
        <w:numPr>
          <w:ilvl w:val="0"/>
          <w:numId w:val="1"/>
        </w:numPr>
        <w:shd w:val="clear" w:color="auto" w:fill="auto"/>
        <w:tabs>
          <w:tab w:val="left" w:pos="895"/>
          <w:tab w:val="right" w:leader="dot" w:pos="9318"/>
        </w:tabs>
        <w:spacing w:before="0"/>
        <w:ind w:left="580"/>
      </w:pPr>
      <w:r>
        <w:fldChar w:fldCharType="begin"/>
      </w:r>
      <w:r w:rsidR="00D74663">
        <w:instrText xml:space="preserve"> TOC \o "1-5" \h \z </w:instrText>
      </w:r>
      <w:r>
        <w:fldChar w:fldCharType="separate"/>
      </w:r>
      <w:hyperlink w:anchor="bookmark2" w:tooltip="Current Document">
        <w:r w:rsidR="00D74663">
          <w:t>УМУМИЙ ҚОИДАЛАР</w:t>
        </w:r>
        <w:r w:rsidR="00D74663">
          <w:tab/>
          <w:t>3</w:t>
        </w:r>
      </w:hyperlink>
    </w:p>
    <w:p w:rsidR="00AC791C" w:rsidRDefault="003A29C7">
      <w:pPr>
        <w:pStyle w:val="13"/>
        <w:numPr>
          <w:ilvl w:val="0"/>
          <w:numId w:val="1"/>
        </w:numPr>
        <w:shd w:val="clear" w:color="auto" w:fill="auto"/>
        <w:tabs>
          <w:tab w:val="left" w:pos="972"/>
          <w:tab w:val="right" w:leader="dot" w:pos="9318"/>
        </w:tabs>
        <w:spacing w:before="0"/>
        <w:ind w:left="580"/>
      </w:pPr>
      <w:hyperlink w:anchor="bookmark3" w:tooltip="Current Document">
        <w:r w:rsidR="00D74663">
          <w:t>НИЗОМ ТАЪСИРИ ОСТИГА ТУШАДИГАН ШАХСЛАР ДОИРАСИ</w:t>
        </w:r>
        <w:r w:rsidR="00D74663">
          <w:tab/>
          <w:t>3</w:t>
        </w:r>
      </w:hyperlink>
    </w:p>
    <w:p w:rsidR="00AC791C" w:rsidRDefault="00D8447A">
      <w:pPr>
        <w:pStyle w:val="13"/>
        <w:numPr>
          <w:ilvl w:val="0"/>
          <w:numId w:val="1"/>
        </w:numPr>
        <w:shd w:val="clear" w:color="auto" w:fill="auto"/>
        <w:tabs>
          <w:tab w:val="left" w:pos="1103"/>
        </w:tabs>
        <w:spacing w:before="0"/>
        <w:ind w:left="580"/>
      </w:pPr>
      <w:r>
        <w:t>ЖАМИЯТ</w:t>
      </w:r>
      <w:r w:rsidR="00D74663">
        <w:t>ДА МАНФААТЛАР ТЎҚНАШУВИНИ БОШҚАРИШНИНГ</w:t>
      </w:r>
    </w:p>
    <w:p w:rsidR="00AC791C" w:rsidRDefault="00D74663">
      <w:pPr>
        <w:pStyle w:val="13"/>
        <w:shd w:val="clear" w:color="auto" w:fill="auto"/>
        <w:tabs>
          <w:tab w:val="right" w:leader="dot" w:pos="9318"/>
        </w:tabs>
        <w:spacing w:before="0"/>
      </w:pPr>
      <w:r>
        <w:t>АСОСИЙ ТАРТИБ-ҚОИДАЛАРИ</w:t>
      </w:r>
      <w:r>
        <w:tab/>
        <w:t>4</w:t>
      </w:r>
    </w:p>
    <w:p w:rsidR="00AC791C" w:rsidRDefault="00D74663">
      <w:pPr>
        <w:pStyle w:val="13"/>
        <w:numPr>
          <w:ilvl w:val="0"/>
          <w:numId w:val="1"/>
        </w:numPr>
        <w:shd w:val="clear" w:color="auto" w:fill="auto"/>
        <w:tabs>
          <w:tab w:val="left" w:pos="1103"/>
        </w:tabs>
        <w:spacing w:before="0"/>
        <w:ind w:left="580"/>
      </w:pPr>
      <w:r>
        <w:t>МАНФААТЛАР ТЎҚНАШУВЛАРИНИНГ ЮЗАГА КЕЛИШ САБАБЛАРИ</w:t>
      </w:r>
    </w:p>
    <w:p w:rsidR="00AC791C" w:rsidRDefault="003A29C7">
      <w:pPr>
        <w:pStyle w:val="13"/>
        <w:shd w:val="clear" w:color="auto" w:fill="auto"/>
        <w:tabs>
          <w:tab w:val="right" w:leader="dot" w:pos="9318"/>
        </w:tabs>
        <w:spacing w:before="0"/>
      </w:pPr>
      <w:hyperlink w:anchor="bookmark6" w:tooltip="Current Document">
        <w:r w:rsidR="00D74663">
          <w:t>(ШАРТ-ШАРОИТЛАРИ)</w:t>
        </w:r>
        <w:r w:rsidR="00D74663">
          <w:tab/>
          <w:t>4</w:t>
        </w:r>
      </w:hyperlink>
    </w:p>
    <w:p w:rsidR="00AC791C" w:rsidRDefault="003A29C7">
      <w:pPr>
        <w:pStyle w:val="13"/>
        <w:numPr>
          <w:ilvl w:val="0"/>
          <w:numId w:val="1"/>
        </w:numPr>
        <w:shd w:val="clear" w:color="auto" w:fill="auto"/>
        <w:tabs>
          <w:tab w:val="left" w:pos="1068"/>
          <w:tab w:val="right" w:leader="dot" w:pos="9318"/>
        </w:tabs>
        <w:spacing w:before="0"/>
        <w:ind w:left="580"/>
      </w:pPr>
      <w:hyperlink w:anchor="bookmark5" w:tooltip="Current Document">
        <w:r w:rsidR="00D74663">
          <w:t>МАНФААТЛАР ТЎҚНАШУВЛАРИНИНГ ОЛДИНИ ОЛИШ</w:t>
        </w:r>
        <w:r w:rsidR="00D74663">
          <w:tab/>
          <w:t>5</w:t>
        </w:r>
      </w:hyperlink>
    </w:p>
    <w:p w:rsidR="00AC791C" w:rsidRDefault="003A29C7">
      <w:pPr>
        <w:pStyle w:val="13"/>
        <w:numPr>
          <w:ilvl w:val="0"/>
          <w:numId w:val="1"/>
        </w:numPr>
        <w:shd w:val="clear" w:color="auto" w:fill="auto"/>
        <w:tabs>
          <w:tab w:val="left" w:pos="1068"/>
          <w:tab w:val="right" w:leader="dot" w:pos="9318"/>
        </w:tabs>
        <w:spacing w:before="0"/>
        <w:ind w:left="580"/>
      </w:pPr>
      <w:hyperlink w:anchor="bookmark7" w:tooltip="Current Document">
        <w:r w:rsidR="00D74663">
          <w:t>МАНФААТЛАР ТЎҚНАШУВЛАРИНИ ҲАЛ ҚИЛИШ</w:t>
        </w:r>
        <w:r w:rsidR="00D74663">
          <w:tab/>
          <w:t>9</w:t>
        </w:r>
      </w:hyperlink>
    </w:p>
    <w:p w:rsidR="00AC791C" w:rsidRDefault="003A29C7">
      <w:pPr>
        <w:pStyle w:val="13"/>
        <w:numPr>
          <w:ilvl w:val="0"/>
          <w:numId w:val="1"/>
        </w:numPr>
        <w:shd w:val="clear" w:color="auto" w:fill="auto"/>
        <w:tabs>
          <w:tab w:val="left" w:pos="1145"/>
          <w:tab w:val="right" w:leader="dot" w:pos="9318"/>
        </w:tabs>
        <w:spacing w:before="0"/>
        <w:ind w:left="580"/>
        <w:sectPr w:rsidR="00AC791C">
          <w:pgSz w:w="11900" w:h="16840"/>
          <w:pgMar w:top="1152" w:right="823" w:bottom="1152" w:left="1674" w:header="0" w:footer="3" w:gutter="0"/>
          <w:cols w:space="720"/>
          <w:noEndnote/>
          <w:docGrid w:linePitch="360"/>
        </w:sectPr>
      </w:pPr>
      <w:hyperlink w:anchor="bookmark9" w:tooltip="Current Document">
        <w:r w:rsidR="00D74663">
          <w:t>ЯКУНИЙ ҚОИДАЛАР</w:t>
        </w:r>
        <w:r w:rsidR="00D74663">
          <w:tab/>
          <w:t>12</w:t>
        </w:r>
      </w:hyperlink>
      <w:r w:rsidR="002B0D40">
        <w:fldChar w:fldCharType="end"/>
      </w:r>
    </w:p>
    <w:p w:rsidR="00AC791C" w:rsidRPr="00D8447A" w:rsidRDefault="00D74663">
      <w:pPr>
        <w:pStyle w:val="10"/>
        <w:keepNext/>
        <w:keepLines/>
        <w:numPr>
          <w:ilvl w:val="0"/>
          <w:numId w:val="2"/>
        </w:numPr>
        <w:shd w:val="clear" w:color="auto" w:fill="auto"/>
        <w:tabs>
          <w:tab w:val="left" w:pos="3576"/>
        </w:tabs>
        <w:spacing w:before="0" w:line="274" w:lineRule="exact"/>
        <w:ind w:left="3300"/>
        <w:jc w:val="both"/>
      </w:pPr>
      <w:bookmarkStart w:id="3" w:name="bookmark2"/>
      <w:r>
        <w:lastRenderedPageBreak/>
        <w:t>УМУМИЙ ҚОИДАЛАР</w:t>
      </w:r>
      <w:bookmarkEnd w:id="3"/>
    </w:p>
    <w:p w:rsidR="00D8447A" w:rsidRDefault="00D8447A" w:rsidP="00D8447A">
      <w:pPr>
        <w:pStyle w:val="10"/>
        <w:keepNext/>
        <w:keepLines/>
        <w:shd w:val="clear" w:color="auto" w:fill="auto"/>
        <w:tabs>
          <w:tab w:val="left" w:pos="3576"/>
        </w:tabs>
        <w:spacing w:before="0" w:line="274" w:lineRule="exact"/>
        <w:ind w:left="3300"/>
        <w:jc w:val="both"/>
      </w:pPr>
    </w:p>
    <w:p w:rsidR="00AC791C" w:rsidRDefault="00D74663">
      <w:pPr>
        <w:pStyle w:val="20"/>
        <w:numPr>
          <w:ilvl w:val="0"/>
          <w:numId w:val="3"/>
        </w:numPr>
        <w:shd w:val="clear" w:color="auto" w:fill="auto"/>
        <w:tabs>
          <w:tab w:val="left" w:pos="847"/>
        </w:tabs>
        <w:spacing w:after="0"/>
        <w:ind w:firstLine="580"/>
        <w:jc w:val="both"/>
      </w:pPr>
      <w:r>
        <w:t xml:space="preserve">Мазкур Низом Ўзбекистон Республикасининг амалдаги қонунларига, </w:t>
      </w:r>
      <w:r w:rsidR="00D8447A" w:rsidRPr="00675572">
        <w:t>«</w:t>
      </w:r>
      <w:r w:rsidR="001E385D">
        <w:rPr>
          <w:lang w:val="en-US"/>
        </w:rPr>
        <w:t>BARAKA</w:t>
      </w:r>
      <w:r w:rsidR="00D8447A" w:rsidRPr="00675572">
        <w:t>»</w:t>
      </w:r>
      <w:r w:rsidR="00D8447A">
        <w:t xml:space="preserve"> </w:t>
      </w:r>
      <w:r w:rsidR="001E385D">
        <w:t xml:space="preserve">ИФ </w:t>
      </w:r>
      <w:proofErr w:type="gramStart"/>
      <w:r w:rsidR="00D8447A">
        <w:t>А</w:t>
      </w:r>
      <w:r w:rsidR="00D8447A">
        <w:rPr>
          <w:lang w:val="uz-Cyrl-UZ"/>
        </w:rPr>
        <w:t>Ж</w:t>
      </w:r>
      <w:proofErr w:type="gramEnd"/>
      <w:r>
        <w:t xml:space="preserve"> (қуйида матн бўйича - “</w:t>
      </w:r>
      <w:r w:rsidR="00D8447A">
        <w:rPr>
          <w:lang w:val="uz-Cyrl-UZ"/>
        </w:rPr>
        <w:t>Жамият</w:t>
      </w:r>
      <w:r>
        <w:t>”) Уставига, Корпоратив бошқарув кодексига мувофиқ ишлаб чиқилган ва Жамиятда юзага келадиган манфаатлар тўқнашувларини аниқлаш ва ҳал қилиш тартибини белгилайди.</w:t>
      </w:r>
    </w:p>
    <w:p w:rsidR="00AC791C" w:rsidRDefault="00D8447A">
      <w:pPr>
        <w:pStyle w:val="20"/>
        <w:numPr>
          <w:ilvl w:val="0"/>
          <w:numId w:val="3"/>
        </w:numPr>
        <w:shd w:val="clear" w:color="auto" w:fill="auto"/>
        <w:tabs>
          <w:tab w:val="left" w:pos="847"/>
        </w:tabs>
        <w:spacing w:after="0"/>
        <w:ind w:firstLine="580"/>
        <w:jc w:val="both"/>
      </w:pPr>
      <w:r>
        <w:t>Жамият</w:t>
      </w:r>
      <w:r w:rsidR="00D74663">
        <w:t xml:space="preserve"> фаолиятини амалга ошириш жараёнида </w:t>
      </w:r>
      <w:r>
        <w:t>Жамият</w:t>
      </w:r>
      <w:r w:rsidR="00D74663">
        <w:t xml:space="preserve"> (унинг бошқарув ва назорат органлари, мансабдор шахслари, ходимлари</w:t>
      </w:r>
      <w:proofErr w:type="gramStart"/>
      <w:r w:rsidR="00D74663">
        <w:t>)н</w:t>
      </w:r>
      <w:proofErr w:type="gramEnd"/>
      <w:r w:rsidR="00D74663">
        <w:t xml:space="preserve">инг мулкий ёки бошқа манфаатлари ҳамда </w:t>
      </w:r>
      <w:r>
        <w:t>Жамият</w:t>
      </w:r>
      <w:r w:rsidR="00D74663">
        <w:t xml:space="preserve"> шартнома муносабатларини ўрнатган кредиторлар, контрагентлар, бошқа ташкилотлар ва шахслар (қуйида матн бўйича - “Мижозлар”)нинг мулкий ёки бошқа манфаатлари ўртасида </w:t>
      </w:r>
      <w:r>
        <w:t>Жамият</w:t>
      </w:r>
      <w:r w:rsidR="00D74663">
        <w:t>нинг бошқарув ва назорат органлари ва (ёки) унинг ходимлари ҳаракати (ҳаракатсизлиги) натижасида Мижознинг ҳуқ</w:t>
      </w:r>
      <w:proofErr w:type="gramStart"/>
      <w:r w:rsidR="00D74663">
        <w:t>у</w:t>
      </w:r>
      <w:proofErr w:type="gramEnd"/>
      <w:r w:rsidR="00D74663">
        <w:t>қлари ва қонуний манфаатлари бузилишига йўл қўйилган ҳолатлар оқибатидаги зиддиятлар туфайли манфаатлар тўқнашувлари юзага келиши мумкин.</w:t>
      </w:r>
    </w:p>
    <w:p w:rsidR="00AC791C" w:rsidRDefault="00D74663">
      <w:pPr>
        <w:pStyle w:val="20"/>
        <w:shd w:val="clear" w:color="auto" w:fill="auto"/>
        <w:spacing w:after="0"/>
        <w:ind w:firstLine="580"/>
        <w:jc w:val="both"/>
      </w:pPr>
      <w:r>
        <w:t xml:space="preserve">Бундан ташқари, </w:t>
      </w:r>
      <w:r w:rsidR="00D8447A">
        <w:t>Жамият</w:t>
      </w:r>
      <w:r>
        <w:t xml:space="preserve"> акциядорлари манфаатлари ўртасида, </w:t>
      </w:r>
      <w:r w:rsidR="00D8447A">
        <w:t>Жамият</w:t>
      </w:r>
      <w:r>
        <w:t>нинг бошқарув ва назорат органлари ва акциядор (акциядорлар) манфаатлари ўртасида манфаатлар тўқнашувлари (корпоратив низо) юзага келиши мумкин.</w:t>
      </w:r>
    </w:p>
    <w:p w:rsidR="00AC791C" w:rsidRDefault="00D74663">
      <w:pPr>
        <w:pStyle w:val="20"/>
        <w:numPr>
          <w:ilvl w:val="0"/>
          <w:numId w:val="3"/>
        </w:numPr>
        <w:shd w:val="clear" w:color="auto" w:fill="auto"/>
        <w:tabs>
          <w:tab w:val="left" w:pos="842"/>
        </w:tabs>
        <w:spacing w:after="0"/>
        <w:ind w:firstLine="580"/>
        <w:jc w:val="both"/>
      </w:pPr>
      <w:r>
        <w:t>Мазкур Низомда қуйидаги манфаатлар тўқнашувлари юзага келиш ҳолатлари кўриб чиқилади:</w:t>
      </w:r>
    </w:p>
    <w:p w:rsidR="00AC791C" w:rsidRDefault="00D74663">
      <w:pPr>
        <w:pStyle w:val="20"/>
        <w:numPr>
          <w:ilvl w:val="0"/>
          <w:numId w:val="4"/>
        </w:numPr>
        <w:shd w:val="clear" w:color="auto" w:fill="auto"/>
        <w:tabs>
          <w:tab w:val="left" w:pos="803"/>
        </w:tabs>
        <w:spacing w:after="0"/>
        <w:ind w:firstLine="580"/>
        <w:jc w:val="both"/>
      </w:pPr>
      <w:r>
        <w:t>мажоритар акциядорлар (йирик акциялар пакетларига эга акциядорлар) ва миноритар акциядорлар (кичик миқдорли акцияларга эга акциядорлар) ўртасидаги манфаатлар тўқнашувлари;</w:t>
      </w:r>
    </w:p>
    <w:p w:rsidR="00AC791C" w:rsidRDefault="00D8447A">
      <w:pPr>
        <w:pStyle w:val="20"/>
        <w:numPr>
          <w:ilvl w:val="0"/>
          <w:numId w:val="4"/>
        </w:numPr>
        <w:shd w:val="clear" w:color="auto" w:fill="auto"/>
        <w:tabs>
          <w:tab w:val="left" w:pos="803"/>
        </w:tabs>
        <w:spacing w:after="0"/>
        <w:ind w:firstLine="580"/>
        <w:jc w:val="both"/>
      </w:pPr>
      <w:r>
        <w:t>Жамият</w:t>
      </w:r>
      <w:r w:rsidR="00D74663">
        <w:t xml:space="preserve"> бошқарув органлари ва унинг акциядори (акциядорлари) ўртасидаги манфаатлар тўқнашувлари;</w:t>
      </w:r>
    </w:p>
    <w:p w:rsidR="00AC791C" w:rsidRDefault="00D8447A">
      <w:pPr>
        <w:pStyle w:val="20"/>
        <w:numPr>
          <w:ilvl w:val="0"/>
          <w:numId w:val="4"/>
        </w:numPr>
        <w:shd w:val="clear" w:color="auto" w:fill="auto"/>
        <w:tabs>
          <w:tab w:val="left" w:pos="803"/>
        </w:tabs>
        <w:spacing w:after="0"/>
        <w:ind w:firstLine="580"/>
        <w:jc w:val="both"/>
      </w:pPr>
      <w:r>
        <w:t>Жамият</w:t>
      </w:r>
      <w:r w:rsidR="00D74663">
        <w:t>нинг бошқарув органлари ва жамоат назорат органлари, мансабдор шахслари, ходимлари ва Мижозлар ўртасидаги манфаатлар тўқнашувлари;</w:t>
      </w:r>
    </w:p>
    <w:p w:rsidR="00AC791C" w:rsidRDefault="00D8447A">
      <w:pPr>
        <w:pStyle w:val="20"/>
        <w:numPr>
          <w:ilvl w:val="0"/>
          <w:numId w:val="4"/>
        </w:numPr>
        <w:shd w:val="clear" w:color="auto" w:fill="auto"/>
        <w:tabs>
          <w:tab w:val="left" w:pos="803"/>
        </w:tabs>
        <w:spacing w:after="240"/>
        <w:ind w:firstLine="580"/>
        <w:jc w:val="both"/>
      </w:pPr>
      <w:r>
        <w:t>Жамият</w:t>
      </w:r>
      <w:r w:rsidR="00D74663">
        <w:t xml:space="preserve"> ва </w:t>
      </w:r>
      <w:r>
        <w:t>Жамият</w:t>
      </w:r>
      <w:r w:rsidR="00D74663">
        <w:t>нинг мансабдор шахслари, ходимлари ўртасида улар томонидан хизмат вазифаларини амалга ошириш жараёнида юзага келган манфаатлар тўқнашувлари.</w:t>
      </w:r>
    </w:p>
    <w:p w:rsidR="00AC791C" w:rsidRDefault="00D74663">
      <w:pPr>
        <w:pStyle w:val="10"/>
        <w:keepNext/>
        <w:keepLines/>
        <w:numPr>
          <w:ilvl w:val="0"/>
          <w:numId w:val="2"/>
        </w:numPr>
        <w:shd w:val="clear" w:color="auto" w:fill="auto"/>
        <w:tabs>
          <w:tab w:val="left" w:pos="1132"/>
        </w:tabs>
        <w:spacing w:before="0" w:line="274" w:lineRule="exact"/>
        <w:ind w:left="760"/>
        <w:jc w:val="both"/>
      </w:pPr>
      <w:bookmarkStart w:id="4" w:name="bookmark3"/>
      <w:r>
        <w:t>НИЗОМ ТАЪСИРИ ОСТИГА ТУШАДИГАН ШАХСЛАР ДОИРАСИ</w:t>
      </w:r>
      <w:bookmarkEnd w:id="4"/>
    </w:p>
    <w:p w:rsidR="00AC791C" w:rsidRDefault="00D74663">
      <w:pPr>
        <w:pStyle w:val="20"/>
        <w:numPr>
          <w:ilvl w:val="0"/>
          <w:numId w:val="3"/>
        </w:numPr>
        <w:shd w:val="clear" w:color="auto" w:fill="auto"/>
        <w:tabs>
          <w:tab w:val="left" w:pos="847"/>
        </w:tabs>
        <w:spacing w:after="0"/>
        <w:ind w:firstLine="580"/>
        <w:jc w:val="both"/>
      </w:pPr>
      <w:r>
        <w:t xml:space="preserve">Низом таъсири </w:t>
      </w:r>
      <w:r w:rsidR="00D8447A">
        <w:t>Жамият</w:t>
      </w:r>
      <w:r>
        <w:t>нинг бошқарув ва назорат органларига ҳамда унинг эгаллаб турган лавозим даражаларидан қатъий назар барча ходимларига жорий қилинади.</w:t>
      </w:r>
    </w:p>
    <w:p w:rsidR="00AC791C" w:rsidRDefault="00D74663">
      <w:pPr>
        <w:pStyle w:val="20"/>
        <w:numPr>
          <w:ilvl w:val="0"/>
          <w:numId w:val="3"/>
        </w:numPr>
        <w:shd w:val="clear" w:color="auto" w:fill="auto"/>
        <w:tabs>
          <w:tab w:val="left" w:pos="856"/>
        </w:tabs>
        <w:spacing w:after="267"/>
        <w:ind w:firstLine="580"/>
        <w:jc w:val="both"/>
      </w:pPr>
      <w:r>
        <w:t xml:space="preserve">Мазкур Низомга риоя қилиш тўғрисидаги талаблар </w:t>
      </w:r>
      <w:r w:rsidR="00D8447A">
        <w:t>Жамият</w:t>
      </w:r>
      <w:r>
        <w:t xml:space="preserve"> билан фуқаролик- ҳуқ</w:t>
      </w:r>
      <w:proofErr w:type="gramStart"/>
      <w:r>
        <w:t>у</w:t>
      </w:r>
      <w:proofErr w:type="gramEnd"/>
      <w:r>
        <w:t>қий шартномалар асосида ҳамкорлик қилаётган жисмоний шахсларга тааллуқли вазифалар улар билан тузилган шартномаларда, уларнинг ички ҳужжатларида тасдиқланган ҳолатларда ёхуд бевосита қонунга мувофиқ татбиқ қилинади.</w:t>
      </w:r>
    </w:p>
    <w:p w:rsidR="00AC791C" w:rsidRDefault="00D8447A">
      <w:pPr>
        <w:pStyle w:val="10"/>
        <w:keepNext/>
        <w:keepLines/>
        <w:numPr>
          <w:ilvl w:val="0"/>
          <w:numId w:val="2"/>
        </w:numPr>
        <w:shd w:val="clear" w:color="auto" w:fill="auto"/>
        <w:tabs>
          <w:tab w:val="left" w:pos="923"/>
        </w:tabs>
        <w:spacing w:before="0" w:line="240" w:lineRule="exact"/>
        <w:ind w:left="460"/>
        <w:jc w:val="both"/>
      </w:pPr>
      <w:bookmarkStart w:id="5" w:name="bookmark4"/>
      <w:r>
        <w:t>ЖАМИЯТ</w:t>
      </w:r>
      <w:r w:rsidR="00D74663">
        <w:t>ДА МАНФААТЛАР ТЎҚНАШУВИНИ БОШҚАРИШНИНГ</w:t>
      </w:r>
      <w:bookmarkEnd w:id="5"/>
    </w:p>
    <w:p w:rsidR="00AC791C" w:rsidRDefault="00D74663">
      <w:pPr>
        <w:pStyle w:val="30"/>
        <w:shd w:val="clear" w:color="auto" w:fill="auto"/>
        <w:ind w:left="20"/>
      </w:pPr>
      <w:r>
        <w:rPr>
          <w:rStyle w:val="31"/>
          <w:b/>
          <w:bCs/>
        </w:rPr>
        <w:t>асосий тарти</w:t>
      </w:r>
      <w:proofErr w:type="gramStart"/>
      <w:r>
        <w:rPr>
          <w:rStyle w:val="31"/>
          <w:b/>
          <w:bCs/>
        </w:rPr>
        <w:t>б-</w:t>
      </w:r>
      <w:proofErr w:type="gramEnd"/>
      <w:r>
        <w:rPr>
          <w:rStyle w:val="31"/>
          <w:b/>
          <w:bCs/>
        </w:rPr>
        <w:t>Қоидалари</w:t>
      </w:r>
    </w:p>
    <w:p w:rsidR="00AC791C" w:rsidRDefault="00D8447A">
      <w:pPr>
        <w:pStyle w:val="20"/>
        <w:numPr>
          <w:ilvl w:val="0"/>
          <w:numId w:val="3"/>
        </w:numPr>
        <w:shd w:val="clear" w:color="auto" w:fill="auto"/>
        <w:tabs>
          <w:tab w:val="left" w:pos="852"/>
        </w:tabs>
        <w:spacing w:after="0"/>
        <w:ind w:firstLine="580"/>
        <w:jc w:val="both"/>
      </w:pPr>
      <w:r>
        <w:t>Жамият</w:t>
      </w:r>
      <w:r w:rsidR="00D74663">
        <w:t>да манфаатлар тўқнашувларини бошқариш қуйида қайд этилган асосий тарти</w:t>
      </w:r>
      <w:proofErr w:type="gramStart"/>
      <w:r w:rsidR="00D74663">
        <w:t>б-</w:t>
      </w:r>
      <w:proofErr w:type="gramEnd"/>
      <w:r w:rsidR="00D74663">
        <w:t>қоидаларга асосланади:</w:t>
      </w:r>
    </w:p>
    <w:p w:rsidR="00AC791C" w:rsidRDefault="00D74663">
      <w:pPr>
        <w:pStyle w:val="20"/>
        <w:numPr>
          <w:ilvl w:val="0"/>
          <w:numId w:val="4"/>
        </w:numPr>
        <w:shd w:val="clear" w:color="auto" w:fill="auto"/>
        <w:tabs>
          <w:tab w:val="left" w:pos="803"/>
        </w:tabs>
        <w:spacing w:after="0"/>
        <w:ind w:firstLine="580"/>
        <w:jc w:val="both"/>
      </w:pPr>
      <w:r>
        <w:t>ҳақиқий ва потенциал манфаатлар тўқнашуви тўғрисидаги маълумотларни ошкор қилиш мажбурийлиги;</w:t>
      </w:r>
    </w:p>
    <w:p w:rsidR="00AC791C" w:rsidRDefault="00D74663">
      <w:pPr>
        <w:pStyle w:val="20"/>
        <w:numPr>
          <w:ilvl w:val="0"/>
          <w:numId w:val="4"/>
        </w:numPr>
        <w:shd w:val="clear" w:color="auto" w:fill="auto"/>
        <w:tabs>
          <w:tab w:val="left" w:pos="803"/>
        </w:tabs>
        <w:spacing w:after="0"/>
        <w:ind w:firstLine="580"/>
        <w:jc w:val="both"/>
      </w:pPr>
      <w:r>
        <w:t xml:space="preserve">ҳар бир манфаатлар тўқнашуви ҳолати аниқланганда </w:t>
      </w:r>
      <w:r w:rsidR="00D8447A">
        <w:t>Жамият</w:t>
      </w:r>
      <w:r>
        <w:t xml:space="preserve"> учун </w:t>
      </w:r>
      <w:proofErr w:type="gramStart"/>
      <w:r>
        <w:t>обр</w:t>
      </w:r>
      <w:proofErr w:type="gramEnd"/>
      <w:r>
        <w:t>ў- эътиборга путур етказиш хавфларини алоҳида кўриб чиқиш ва баҳолаш ҳамда уларни ҳал қилиш;</w:t>
      </w:r>
    </w:p>
    <w:p w:rsidR="00AC791C" w:rsidRDefault="00D74663">
      <w:pPr>
        <w:pStyle w:val="20"/>
        <w:numPr>
          <w:ilvl w:val="0"/>
          <w:numId w:val="4"/>
        </w:numPr>
        <w:shd w:val="clear" w:color="auto" w:fill="auto"/>
        <w:tabs>
          <w:tab w:val="left" w:pos="803"/>
        </w:tabs>
        <w:spacing w:after="0"/>
        <w:ind w:firstLine="580"/>
        <w:jc w:val="both"/>
      </w:pPr>
      <w:r>
        <w:t>манфаатлар тўқнашуви ва унинг ҳал қилиниши тўғрисидаги маълумотлар ошкор қилиниш жараёнининг қатъий махфийлиги;</w:t>
      </w:r>
    </w:p>
    <w:p w:rsidR="00AC791C" w:rsidRDefault="00D74663">
      <w:pPr>
        <w:pStyle w:val="20"/>
        <w:numPr>
          <w:ilvl w:val="0"/>
          <w:numId w:val="4"/>
        </w:numPr>
        <w:shd w:val="clear" w:color="auto" w:fill="auto"/>
        <w:tabs>
          <w:tab w:val="left" w:pos="803"/>
        </w:tabs>
        <w:spacing w:after="0"/>
        <w:ind w:firstLine="580"/>
        <w:jc w:val="both"/>
      </w:pPr>
      <w:r>
        <w:t xml:space="preserve">манфаатлар тўқнашувини ҳал қилишда </w:t>
      </w:r>
      <w:r w:rsidR="00D8447A">
        <w:t>Жамият</w:t>
      </w:r>
      <w:r>
        <w:t>нинг бошқарув ва назорат органлари ҳамда унинг ходимлари манфаатлари мувозанати (баланси</w:t>
      </w:r>
      <w:proofErr w:type="gramStart"/>
      <w:r>
        <w:t>)г</w:t>
      </w:r>
      <w:proofErr w:type="gramEnd"/>
      <w:r>
        <w:t>а риоя қилиш;</w:t>
      </w:r>
    </w:p>
    <w:p w:rsidR="00AC791C" w:rsidRDefault="00D74663">
      <w:pPr>
        <w:pStyle w:val="20"/>
        <w:numPr>
          <w:ilvl w:val="0"/>
          <w:numId w:val="4"/>
        </w:numPr>
        <w:shd w:val="clear" w:color="auto" w:fill="auto"/>
        <w:tabs>
          <w:tab w:val="left" w:pos="782"/>
        </w:tabs>
        <w:spacing w:after="240"/>
        <w:ind w:firstLine="580"/>
        <w:jc w:val="both"/>
      </w:pPr>
      <w:proofErr w:type="gramStart"/>
      <w:r>
        <w:t xml:space="preserve">ходим томонидан ўз вақтида ошкор қилинган ва </w:t>
      </w:r>
      <w:r w:rsidR="00D8447A">
        <w:t>Жамият</w:t>
      </w:r>
      <w:r>
        <w:t xml:space="preserve"> томонидан ҳал</w:t>
      </w:r>
      <w:proofErr w:type="gramEnd"/>
      <w:r>
        <w:t xml:space="preserve"> қилинган (бартараф қилинган) манфаатлар тўқнашуви тўғрисида хабар бериш туфайли шахсни таъқиб қилинишдан ҳимоялаш.</w:t>
      </w:r>
    </w:p>
    <w:p w:rsidR="00AC791C" w:rsidRDefault="00D74663">
      <w:pPr>
        <w:pStyle w:val="10"/>
        <w:keepNext/>
        <w:keepLines/>
        <w:numPr>
          <w:ilvl w:val="0"/>
          <w:numId w:val="2"/>
        </w:numPr>
        <w:shd w:val="clear" w:color="auto" w:fill="auto"/>
        <w:tabs>
          <w:tab w:val="left" w:pos="850"/>
        </w:tabs>
        <w:spacing w:before="0" w:line="274" w:lineRule="exact"/>
        <w:ind w:left="380"/>
        <w:jc w:val="both"/>
      </w:pPr>
      <w:bookmarkStart w:id="6" w:name="bookmark5"/>
      <w:r>
        <w:lastRenderedPageBreak/>
        <w:t>МАНФААТЛАР ТЎҚНАШУВЛАРИНИНГ ЮЗАГА КЕЛИШ САБАБЛАРИ</w:t>
      </w:r>
      <w:bookmarkEnd w:id="6"/>
    </w:p>
    <w:p w:rsidR="00AC791C" w:rsidRDefault="00D74663">
      <w:pPr>
        <w:pStyle w:val="10"/>
        <w:keepNext/>
        <w:keepLines/>
        <w:shd w:val="clear" w:color="auto" w:fill="auto"/>
        <w:spacing w:before="0" w:line="274" w:lineRule="exact"/>
        <w:jc w:val="center"/>
      </w:pPr>
      <w:bookmarkStart w:id="7" w:name="bookmark6"/>
      <w:r>
        <w:t>(ШАРТ-ШАРОИТЛАРИ)</w:t>
      </w:r>
      <w:bookmarkEnd w:id="7"/>
    </w:p>
    <w:p w:rsidR="00AC791C" w:rsidRDefault="00D8447A">
      <w:pPr>
        <w:pStyle w:val="20"/>
        <w:numPr>
          <w:ilvl w:val="0"/>
          <w:numId w:val="3"/>
        </w:numPr>
        <w:shd w:val="clear" w:color="auto" w:fill="auto"/>
        <w:tabs>
          <w:tab w:val="left" w:pos="859"/>
        </w:tabs>
        <w:spacing w:after="0"/>
        <w:ind w:firstLine="580"/>
        <w:jc w:val="both"/>
      </w:pPr>
      <w:r>
        <w:t>Жамият</w:t>
      </w:r>
      <w:r w:rsidR="00D74663">
        <w:t xml:space="preserve">нинг мажоритар ва миноритар акциядорлари ўртасидаги, </w:t>
      </w:r>
      <w:r>
        <w:t>Жамият</w:t>
      </w:r>
      <w:r w:rsidR="00D74663">
        <w:t>нинг бошқарув органлари ва акциядорлари ўртасидаги манфаатлар тўқнашувлари қуйидагилар натижасида юзага келиши мумкин:</w:t>
      </w:r>
    </w:p>
    <w:p w:rsidR="00AC791C" w:rsidRDefault="00D74663">
      <w:pPr>
        <w:pStyle w:val="20"/>
        <w:numPr>
          <w:ilvl w:val="0"/>
          <w:numId w:val="4"/>
        </w:numPr>
        <w:shd w:val="clear" w:color="auto" w:fill="auto"/>
        <w:tabs>
          <w:tab w:val="left" w:pos="777"/>
        </w:tabs>
        <w:spacing w:after="0"/>
        <w:ind w:firstLine="580"/>
        <w:jc w:val="both"/>
      </w:pPr>
      <w:r>
        <w:t xml:space="preserve">қонунлар, меъёрий (норматив) ҳужжатлар ва </w:t>
      </w:r>
      <w:r w:rsidR="00D8447A">
        <w:t>Жамият</w:t>
      </w:r>
      <w:r>
        <w:t>нинг ички ҳужжатларига риоя қилмаслик;</w:t>
      </w:r>
    </w:p>
    <w:p w:rsidR="00AC791C" w:rsidRDefault="00D74663">
      <w:pPr>
        <w:pStyle w:val="20"/>
        <w:numPr>
          <w:ilvl w:val="0"/>
          <w:numId w:val="4"/>
        </w:numPr>
        <w:shd w:val="clear" w:color="auto" w:fill="auto"/>
        <w:tabs>
          <w:tab w:val="left" w:pos="773"/>
        </w:tabs>
        <w:spacing w:after="0"/>
        <w:ind w:firstLine="580"/>
        <w:jc w:val="both"/>
      </w:pPr>
      <w:r>
        <w:t xml:space="preserve">миноритар акциядорларнинг </w:t>
      </w:r>
      <w:r w:rsidR="00D8447A">
        <w:t>Жамият</w:t>
      </w:r>
      <w:r>
        <w:t xml:space="preserve"> фаолиятига ва Акциядорлар умумий йиғилиши ва Кузатув кенгаши томонидан қабул қилинадиган қарорларга жиддий таъсир кўрсата олмасликлари;</w:t>
      </w:r>
    </w:p>
    <w:p w:rsidR="00AC791C" w:rsidRDefault="00D74663">
      <w:pPr>
        <w:pStyle w:val="20"/>
        <w:numPr>
          <w:ilvl w:val="0"/>
          <w:numId w:val="4"/>
        </w:numPr>
        <w:shd w:val="clear" w:color="auto" w:fill="auto"/>
        <w:tabs>
          <w:tab w:val="left" w:pos="777"/>
        </w:tabs>
        <w:spacing w:after="0"/>
        <w:ind w:firstLine="580"/>
        <w:jc w:val="both"/>
      </w:pPr>
      <w:r>
        <w:t>аффилланган шахслар билан тааллуқли битимлар тузиш учун белгиланган тартибга риоя қилинмасдан йирик битимлар ва шартномалар тузиш;</w:t>
      </w:r>
    </w:p>
    <w:p w:rsidR="00AC791C" w:rsidRDefault="00D8447A">
      <w:pPr>
        <w:pStyle w:val="20"/>
        <w:numPr>
          <w:ilvl w:val="0"/>
          <w:numId w:val="4"/>
        </w:numPr>
        <w:shd w:val="clear" w:color="auto" w:fill="auto"/>
        <w:tabs>
          <w:tab w:val="left" w:pos="773"/>
        </w:tabs>
        <w:spacing w:after="0"/>
        <w:ind w:firstLine="580"/>
        <w:jc w:val="both"/>
      </w:pPr>
      <w:r>
        <w:t>Жамият</w:t>
      </w:r>
      <w:r w:rsidR="00D74663">
        <w:t xml:space="preserve">нинг бошқарув органлари томонидан </w:t>
      </w:r>
      <w:r>
        <w:t>Жамият</w:t>
      </w:r>
      <w:r w:rsidR="00D74663">
        <w:t xml:space="preserve">нинг </w:t>
      </w:r>
      <w:proofErr w:type="gramStart"/>
      <w:r w:rsidR="00D74663">
        <w:t>молиявий</w:t>
      </w:r>
      <w:proofErr w:type="gramEnd"/>
      <w:r w:rsidR="00D74663">
        <w:t xml:space="preserve"> аҳволи ёмонлашишига олиб келиши мумкин бўлган қарорлар қабул қилиниши;</w:t>
      </w:r>
    </w:p>
    <w:p w:rsidR="00AC791C" w:rsidRDefault="00D74663">
      <w:pPr>
        <w:pStyle w:val="20"/>
        <w:numPr>
          <w:ilvl w:val="0"/>
          <w:numId w:val="4"/>
        </w:numPr>
        <w:shd w:val="clear" w:color="auto" w:fill="auto"/>
        <w:tabs>
          <w:tab w:val="left" w:pos="782"/>
        </w:tabs>
        <w:spacing w:after="0"/>
        <w:ind w:firstLine="580"/>
        <w:jc w:val="both"/>
      </w:pPr>
      <w:r>
        <w:t xml:space="preserve">амалдаги қонунлар талабларига мувофиқ ахборот ошкор қилинмаганлиги ёхуд </w:t>
      </w:r>
      <w:r w:rsidR="00D8447A">
        <w:t>Жамият</w:t>
      </w:r>
      <w:r>
        <w:t>нинг бошқарув органлари таркибига кирувчи шахслар томонидан бошқа ташкилотлардаги бошқарув органларида эгаллаб турган лавозимлари тўғрисида, бошқа Жамиятлар ҳиссалари (акциялари</w:t>
      </w:r>
      <w:proofErr w:type="gramStart"/>
      <w:r>
        <w:t>)г</w:t>
      </w:r>
      <w:proofErr w:type="gramEnd"/>
      <w:r>
        <w:t>а эгалиги тўғрисида тўлиқ ахборот тақдим қилинмаганлиги.</w:t>
      </w:r>
    </w:p>
    <w:p w:rsidR="00AC791C" w:rsidRDefault="00D8447A">
      <w:pPr>
        <w:pStyle w:val="20"/>
        <w:numPr>
          <w:ilvl w:val="0"/>
          <w:numId w:val="3"/>
        </w:numPr>
        <w:shd w:val="clear" w:color="auto" w:fill="auto"/>
        <w:tabs>
          <w:tab w:val="left" w:pos="873"/>
        </w:tabs>
        <w:spacing w:after="0"/>
        <w:ind w:firstLine="580"/>
        <w:jc w:val="both"/>
      </w:pPr>
      <w:r>
        <w:t>Жамият</w:t>
      </w:r>
      <w:r w:rsidR="00D74663">
        <w:t>нинг бошқарув органлари ва назорат органлари, мансабдор шахслари, ходимлари ва Мижозлар ўртасида манфаатлар тўқнашувлари қуйидагилар натижасида юзага келиши мумкин:</w:t>
      </w:r>
    </w:p>
    <w:p w:rsidR="00AC791C" w:rsidRDefault="00D74663">
      <w:pPr>
        <w:pStyle w:val="20"/>
        <w:numPr>
          <w:ilvl w:val="0"/>
          <w:numId w:val="4"/>
        </w:numPr>
        <w:shd w:val="clear" w:color="auto" w:fill="auto"/>
        <w:tabs>
          <w:tab w:val="left" w:pos="805"/>
        </w:tabs>
        <w:spacing w:after="0"/>
        <w:ind w:firstLine="580"/>
        <w:jc w:val="both"/>
      </w:pPr>
      <w:r>
        <w:t xml:space="preserve">қонунлар, </w:t>
      </w:r>
      <w:r w:rsidR="00D8447A">
        <w:t>Жамият</w:t>
      </w:r>
      <w:r>
        <w:t>нинг таъсис ва ички ҳужжатларига риоя қилмаслик;</w:t>
      </w:r>
    </w:p>
    <w:p w:rsidR="00AC791C" w:rsidRDefault="00D74663">
      <w:pPr>
        <w:pStyle w:val="20"/>
        <w:numPr>
          <w:ilvl w:val="0"/>
          <w:numId w:val="4"/>
        </w:numPr>
        <w:shd w:val="clear" w:color="auto" w:fill="auto"/>
        <w:tabs>
          <w:tab w:val="left" w:pos="773"/>
        </w:tabs>
        <w:spacing w:after="0"/>
        <w:ind w:firstLine="580"/>
        <w:jc w:val="both"/>
      </w:pPr>
      <w:r>
        <w:t xml:space="preserve">Мижоз манфаатларининг </w:t>
      </w:r>
      <w:r w:rsidR="00D8447A">
        <w:t>Жамият</w:t>
      </w:r>
      <w:r>
        <w:t xml:space="preserve"> манфаатлари олдидаги устуворлик тамойили (принципи</w:t>
      </w:r>
      <w:proofErr w:type="gramStart"/>
      <w:r>
        <w:t>)г</w:t>
      </w:r>
      <w:proofErr w:type="gramEnd"/>
      <w:r>
        <w:t>а риоя қилмаслик;</w:t>
      </w:r>
    </w:p>
    <w:p w:rsidR="00AC791C" w:rsidRDefault="00D74663">
      <w:pPr>
        <w:pStyle w:val="20"/>
        <w:numPr>
          <w:ilvl w:val="0"/>
          <w:numId w:val="4"/>
        </w:numPr>
        <w:shd w:val="clear" w:color="auto" w:fill="auto"/>
        <w:tabs>
          <w:tab w:val="left" w:pos="773"/>
        </w:tabs>
        <w:spacing w:after="0"/>
        <w:ind w:firstLine="580"/>
        <w:jc w:val="both"/>
      </w:pPr>
      <w:r>
        <w:t>амалий муносабатлар меъёрлари ва касбий одоб-ахлоқ қоидаларига риоя қилмаслик;</w:t>
      </w:r>
    </w:p>
    <w:p w:rsidR="00AC791C" w:rsidRDefault="00D74663">
      <w:pPr>
        <w:pStyle w:val="20"/>
        <w:numPr>
          <w:ilvl w:val="0"/>
          <w:numId w:val="4"/>
        </w:numPr>
        <w:shd w:val="clear" w:color="auto" w:fill="auto"/>
        <w:tabs>
          <w:tab w:val="left" w:pos="1063"/>
        </w:tabs>
        <w:spacing w:after="0"/>
        <w:ind w:firstLine="580"/>
        <w:jc w:val="both"/>
      </w:pPr>
      <w:r>
        <w:t xml:space="preserve">Мижозлар томонидан ҳам, </w:t>
      </w:r>
      <w:r w:rsidR="00D8447A">
        <w:t>Жамият</w:t>
      </w:r>
      <w:r>
        <w:t xml:space="preserve"> томонидан ҳам шартнома мажбуриятларининг бажарилмаганлиги;</w:t>
      </w:r>
    </w:p>
    <w:p w:rsidR="00AC791C" w:rsidRDefault="00D74663">
      <w:pPr>
        <w:pStyle w:val="20"/>
        <w:numPr>
          <w:ilvl w:val="0"/>
          <w:numId w:val="4"/>
        </w:numPr>
        <w:shd w:val="clear" w:color="auto" w:fill="auto"/>
        <w:tabs>
          <w:tab w:val="left" w:pos="773"/>
        </w:tabs>
        <w:spacing w:after="0"/>
        <w:ind w:firstLine="580"/>
        <w:jc w:val="both"/>
      </w:pPr>
      <w:r>
        <w:t xml:space="preserve">қонунлар ва </w:t>
      </w:r>
      <w:r w:rsidR="00D8447A">
        <w:t>Жамият</w:t>
      </w:r>
      <w:r>
        <w:t>нинг ички ҳужжатлари билан белгиланган ўз вазифаларини бажармаганлик.</w:t>
      </w:r>
    </w:p>
    <w:p w:rsidR="00AC791C" w:rsidRDefault="00D8447A">
      <w:pPr>
        <w:pStyle w:val="20"/>
        <w:numPr>
          <w:ilvl w:val="0"/>
          <w:numId w:val="3"/>
        </w:numPr>
        <w:shd w:val="clear" w:color="auto" w:fill="auto"/>
        <w:tabs>
          <w:tab w:val="left" w:pos="859"/>
        </w:tabs>
        <w:spacing w:after="0"/>
        <w:ind w:firstLine="580"/>
        <w:jc w:val="both"/>
      </w:pPr>
      <w:r>
        <w:t>Жамият</w:t>
      </w:r>
      <w:r w:rsidR="00D74663">
        <w:t xml:space="preserve"> ва мансабдор шахслар, ходимлар ўртасида манфаатлар тўқнашувлари қуйидагилар натижасида юзага келиши мумкин:</w:t>
      </w:r>
    </w:p>
    <w:p w:rsidR="00AC791C" w:rsidRDefault="00D74663">
      <w:pPr>
        <w:pStyle w:val="20"/>
        <w:numPr>
          <w:ilvl w:val="0"/>
          <w:numId w:val="4"/>
        </w:numPr>
        <w:shd w:val="clear" w:color="auto" w:fill="auto"/>
        <w:tabs>
          <w:tab w:val="left" w:pos="805"/>
        </w:tabs>
        <w:spacing w:after="0"/>
        <w:ind w:firstLine="580"/>
        <w:jc w:val="both"/>
      </w:pPr>
      <w:r>
        <w:t xml:space="preserve">қонунлар ва </w:t>
      </w:r>
      <w:r w:rsidR="00D8447A">
        <w:t>Жамият</w:t>
      </w:r>
      <w:r>
        <w:t>нинг ички ҳужжатлари талаблари бузилиши;</w:t>
      </w:r>
    </w:p>
    <w:p w:rsidR="00AC791C" w:rsidRDefault="00D74663">
      <w:pPr>
        <w:pStyle w:val="20"/>
        <w:numPr>
          <w:ilvl w:val="0"/>
          <w:numId w:val="4"/>
        </w:numPr>
        <w:shd w:val="clear" w:color="auto" w:fill="auto"/>
        <w:tabs>
          <w:tab w:val="left" w:pos="805"/>
        </w:tabs>
        <w:spacing w:after="0"/>
        <w:ind w:firstLine="580"/>
        <w:jc w:val="both"/>
      </w:pPr>
      <w:r>
        <w:t>амалий муносабатлар меъёрлари ва касбий ахлоқ қоидаларига риоя қилмаслик;</w:t>
      </w:r>
    </w:p>
    <w:p w:rsidR="00AC791C" w:rsidRDefault="00D8447A">
      <w:pPr>
        <w:pStyle w:val="20"/>
        <w:numPr>
          <w:ilvl w:val="0"/>
          <w:numId w:val="4"/>
        </w:numPr>
        <w:shd w:val="clear" w:color="auto" w:fill="auto"/>
        <w:tabs>
          <w:tab w:val="left" w:pos="782"/>
        </w:tabs>
        <w:spacing w:after="0"/>
        <w:ind w:firstLine="580"/>
        <w:jc w:val="both"/>
      </w:pPr>
      <w:r>
        <w:t>Жамият</w:t>
      </w:r>
      <w:r w:rsidR="00D74663">
        <w:t xml:space="preserve"> фаолияти билан </w:t>
      </w:r>
      <w:proofErr w:type="gramStart"/>
      <w:r w:rsidR="00D74663">
        <w:t>боғли</w:t>
      </w:r>
      <w:proofErr w:type="gramEnd"/>
      <w:r w:rsidR="00D74663">
        <w:t>қ ҳам шахсий, ҳам оила аъзолари томонидан тижорат фаолияти юритилиши;</w:t>
      </w:r>
    </w:p>
    <w:p w:rsidR="00AC791C" w:rsidRDefault="00D8447A">
      <w:pPr>
        <w:pStyle w:val="20"/>
        <w:numPr>
          <w:ilvl w:val="0"/>
          <w:numId w:val="4"/>
        </w:numPr>
        <w:shd w:val="clear" w:color="auto" w:fill="auto"/>
        <w:tabs>
          <w:tab w:val="left" w:pos="773"/>
        </w:tabs>
        <w:spacing w:after="0"/>
        <w:ind w:firstLine="580"/>
        <w:jc w:val="both"/>
      </w:pPr>
      <w:r>
        <w:t>Жамият</w:t>
      </w:r>
      <w:r w:rsidR="00D74663">
        <w:t xml:space="preserve"> шартнома муносабатларини ўрнатган </w:t>
      </w:r>
      <w:proofErr w:type="gramStart"/>
      <w:r w:rsidR="00D74663">
        <w:t>бош</w:t>
      </w:r>
      <w:proofErr w:type="gramEnd"/>
      <w:r w:rsidR="00D74663">
        <w:t xml:space="preserve">қа </w:t>
      </w:r>
      <w:r>
        <w:t>Жамият</w:t>
      </w:r>
      <w:r w:rsidR="00D74663">
        <w:t>да молиявий манфаатлар мавжудлиги;</w:t>
      </w:r>
    </w:p>
    <w:p w:rsidR="00AC791C" w:rsidRDefault="00D74663">
      <w:pPr>
        <w:pStyle w:val="20"/>
        <w:numPr>
          <w:ilvl w:val="0"/>
          <w:numId w:val="4"/>
        </w:numPr>
        <w:shd w:val="clear" w:color="auto" w:fill="auto"/>
        <w:tabs>
          <w:tab w:val="left" w:pos="773"/>
        </w:tabs>
        <w:spacing w:after="0"/>
        <w:ind w:firstLine="580"/>
        <w:jc w:val="both"/>
      </w:pPr>
      <w:proofErr w:type="gramStart"/>
      <w:r>
        <w:t>бош</w:t>
      </w:r>
      <w:proofErr w:type="gramEnd"/>
      <w:r>
        <w:t>қа ташкилотда ўриндошлик асосида раҳбар, мансабдор шахс сифатида ишлаш ёки унинг бошқарув органларида иштирок қилиш;</w:t>
      </w:r>
    </w:p>
    <w:p w:rsidR="00AC791C" w:rsidRDefault="00D8447A">
      <w:pPr>
        <w:pStyle w:val="20"/>
        <w:numPr>
          <w:ilvl w:val="0"/>
          <w:numId w:val="4"/>
        </w:numPr>
        <w:shd w:val="clear" w:color="auto" w:fill="auto"/>
        <w:tabs>
          <w:tab w:val="left" w:pos="773"/>
        </w:tabs>
        <w:spacing w:after="240"/>
        <w:ind w:firstLine="580"/>
        <w:jc w:val="both"/>
      </w:pPr>
      <w:r>
        <w:t>Жамият</w:t>
      </w:r>
      <w:r w:rsidR="00D74663">
        <w:t xml:space="preserve"> манфаатларига зарар етказилган ҳолда, шахсий манфаатларни кўзлаб </w:t>
      </w:r>
      <w:proofErr w:type="gramStart"/>
      <w:r w:rsidR="00D74663">
        <w:t>бош</w:t>
      </w:r>
      <w:proofErr w:type="gramEnd"/>
      <w:r w:rsidR="00D74663">
        <w:t>қа ташкилотларга амалий имкониятларни тақдим қилиш.</w:t>
      </w:r>
    </w:p>
    <w:p w:rsidR="00AC791C" w:rsidRDefault="00D74663">
      <w:pPr>
        <w:pStyle w:val="10"/>
        <w:keepNext/>
        <w:keepLines/>
        <w:numPr>
          <w:ilvl w:val="0"/>
          <w:numId w:val="2"/>
        </w:numPr>
        <w:shd w:val="clear" w:color="auto" w:fill="auto"/>
        <w:tabs>
          <w:tab w:val="left" w:pos="1559"/>
        </w:tabs>
        <w:spacing w:before="0" w:line="274" w:lineRule="exact"/>
        <w:ind w:left="1180"/>
        <w:jc w:val="both"/>
      </w:pPr>
      <w:bookmarkStart w:id="8" w:name="bookmark7"/>
      <w:r>
        <w:t>МАНФААТЛАР ТЎҚНАШУВЛАРИНИНГ ОЛДИНИ ОЛИШ</w:t>
      </w:r>
      <w:bookmarkEnd w:id="8"/>
    </w:p>
    <w:p w:rsidR="00AC791C" w:rsidRDefault="00D8447A">
      <w:pPr>
        <w:pStyle w:val="20"/>
        <w:numPr>
          <w:ilvl w:val="0"/>
          <w:numId w:val="3"/>
        </w:numPr>
        <w:shd w:val="clear" w:color="auto" w:fill="auto"/>
        <w:tabs>
          <w:tab w:val="left" w:pos="1063"/>
        </w:tabs>
        <w:spacing w:after="0"/>
        <w:ind w:firstLine="580"/>
        <w:jc w:val="both"/>
      </w:pPr>
      <w:r>
        <w:t>Жамият</w:t>
      </w:r>
      <w:r w:rsidR="00D74663">
        <w:t xml:space="preserve"> Устави ва унинг ички ҳужжатлари билан манфаатлар тўқнашувларининг олдини олиш воситалари назарда тутилган.</w:t>
      </w:r>
    </w:p>
    <w:p w:rsidR="00AC791C" w:rsidRDefault="00D74663">
      <w:pPr>
        <w:pStyle w:val="20"/>
        <w:shd w:val="clear" w:color="auto" w:fill="auto"/>
        <w:spacing w:after="0"/>
        <w:ind w:firstLine="580"/>
        <w:jc w:val="both"/>
      </w:pPr>
      <w:r>
        <w:t xml:space="preserve">Мазкур Низом билан манфаатлар тўқнашувларининг олдини олиш бўйича </w:t>
      </w:r>
      <w:r w:rsidR="00D8447A">
        <w:t>Жамият</w:t>
      </w:r>
      <w:r>
        <w:t xml:space="preserve">нинг бошқарув ва назорат органлари, </w:t>
      </w:r>
      <w:r w:rsidR="00D8447A">
        <w:t>Жамият</w:t>
      </w:r>
      <w:r>
        <w:t>нинг мансабдор шахслари ва ходимлари томонидан бажарилиш учун мажбурий чоралар белгиланади.</w:t>
      </w:r>
    </w:p>
    <w:p w:rsidR="00AC791C" w:rsidRDefault="00D74663">
      <w:pPr>
        <w:pStyle w:val="20"/>
        <w:numPr>
          <w:ilvl w:val="0"/>
          <w:numId w:val="3"/>
        </w:numPr>
        <w:shd w:val="clear" w:color="auto" w:fill="auto"/>
        <w:tabs>
          <w:tab w:val="left" w:pos="968"/>
        </w:tabs>
        <w:spacing w:after="0"/>
        <w:ind w:firstLine="580"/>
        <w:jc w:val="both"/>
      </w:pPr>
      <w:r>
        <w:t xml:space="preserve">Ҳар қандай турдаги манфаатлар тўқнашувларининг олдини олиш мақсадида </w:t>
      </w:r>
      <w:r w:rsidR="00D8447A">
        <w:t>Жамият</w:t>
      </w:r>
      <w:r>
        <w:t xml:space="preserve">нинг бошқарув ва назорат органлари, мансабдор шахслари ва ходимлари </w:t>
      </w:r>
      <w:r>
        <w:lastRenderedPageBreak/>
        <w:t>қуйидагиларни амалга оширишлари шарт:</w:t>
      </w:r>
    </w:p>
    <w:p w:rsidR="00AC791C" w:rsidRDefault="00D74663">
      <w:pPr>
        <w:pStyle w:val="20"/>
        <w:numPr>
          <w:ilvl w:val="0"/>
          <w:numId w:val="4"/>
        </w:numPr>
        <w:shd w:val="clear" w:color="auto" w:fill="auto"/>
        <w:tabs>
          <w:tab w:val="left" w:pos="757"/>
        </w:tabs>
        <w:spacing w:after="0"/>
        <w:ind w:firstLine="580"/>
        <w:jc w:val="both"/>
      </w:pPr>
      <w:r>
        <w:t xml:space="preserve">қонунлар, меъёрий (норматив) ҳужжатлар, </w:t>
      </w:r>
      <w:r w:rsidR="00D8447A">
        <w:t>Жамият</w:t>
      </w:r>
      <w:r>
        <w:t xml:space="preserve"> Устави ва ички ҳужжатларига риоя қилиш;</w:t>
      </w:r>
    </w:p>
    <w:p w:rsidR="00AC791C" w:rsidRDefault="00D74663">
      <w:pPr>
        <w:pStyle w:val="20"/>
        <w:numPr>
          <w:ilvl w:val="0"/>
          <w:numId w:val="4"/>
        </w:numPr>
        <w:shd w:val="clear" w:color="auto" w:fill="auto"/>
        <w:tabs>
          <w:tab w:val="left" w:pos="845"/>
        </w:tabs>
        <w:spacing w:after="0"/>
        <w:ind w:firstLine="580"/>
        <w:jc w:val="both"/>
      </w:pPr>
      <w:r>
        <w:t>манфаатлар тўқнашувлари пайдо бўлишига олиб келиши мумкин бўлган ҳаракатларни содир этмаслик ва қарорлар қабул қилмаслик;</w:t>
      </w:r>
    </w:p>
    <w:p w:rsidR="00AC791C" w:rsidRDefault="00D8447A">
      <w:pPr>
        <w:pStyle w:val="20"/>
        <w:numPr>
          <w:ilvl w:val="0"/>
          <w:numId w:val="4"/>
        </w:numPr>
        <w:shd w:val="clear" w:color="auto" w:fill="auto"/>
        <w:tabs>
          <w:tab w:val="left" w:pos="785"/>
        </w:tabs>
        <w:spacing w:after="0"/>
        <w:ind w:firstLine="580"/>
        <w:jc w:val="both"/>
      </w:pPr>
      <w:r>
        <w:t>Жамият</w:t>
      </w:r>
      <w:r w:rsidR="00D74663">
        <w:t>нинг самарали бошқарувини таъминлаш;</w:t>
      </w:r>
    </w:p>
    <w:p w:rsidR="00AC791C" w:rsidRDefault="00D8447A">
      <w:pPr>
        <w:pStyle w:val="20"/>
        <w:numPr>
          <w:ilvl w:val="0"/>
          <w:numId w:val="4"/>
        </w:numPr>
        <w:shd w:val="clear" w:color="auto" w:fill="auto"/>
        <w:tabs>
          <w:tab w:val="left" w:pos="752"/>
        </w:tabs>
        <w:spacing w:after="0"/>
        <w:ind w:firstLine="580"/>
        <w:jc w:val="both"/>
      </w:pPr>
      <w:proofErr w:type="gramStart"/>
      <w:r>
        <w:t>Жамият</w:t>
      </w:r>
      <w:r w:rsidR="00D74663">
        <w:t>нинг</w:t>
      </w:r>
      <w:proofErr w:type="gramEnd"/>
      <w:r w:rsidR="00D74663">
        <w:t xml:space="preserve"> ноқонуний фаолиятни амалга оширишга, шу жумладан жиноий йўл билан олинган даромадларни қонунийлаштириш (четга чиқариш) ва терроризмни маблағ билан таъминлашга жалб қилиниш имкониятини истисно қилиш;</w:t>
      </w:r>
    </w:p>
    <w:p w:rsidR="00AC791C" w:rsidRDefault="00D74663">
      <w:pPr>
        <w:pStyle w:val="20"/>
        <w:numPr>
          <w:ilvl w:val="0"/>
          <w:numId w:val="4"/>
        </w:numPr>
        <w:shd w:val="clear" w:color="auto" w:fill="auto"/>
        <w:tabs>
          <w:tab w:val="left" w:pos="752"/>
        </w:tabs>
        <w:spacing w:after="0"/>
        <w:ind w:firstLine="580"/>
        <w:jc w:val="both"/>
      </w:pPr>
      <w:r>
        <w:t>маҳсулотларни ишлаб чиқаришда (ишлар бажаришда, хизматлар кўрсатишда) максимал имконият даражасида самарадорликни таъминлаш;</w:t>
      </w:r>
    </w:p>
    <w:p w:rsidR="00AC791C" w:rsidRDefault="00D74663">
      <w:pPr>
        <w:pStyle w:val="20"/>
        <w:numPr>
          <w:ilvl w:val="0"/>
          <w:numId w:val="4"/>
        </w:numPr>
        <w:shd w:val="clear" w:color="auto" w:fill="auto"/>
        <w:tabs>
          <w:tab w:val="left" w:pos="752"/>
        </w:tabs>
        <w:spacing w:after="0"/>
        <w:ind w:firstLine="580"/>
        <w:jc w:val="both"/>
      </w:pPr>
      <w:r>
        <w:t>қонунларга мувофиқ йилнинг ҳар чорагида бошқарув органлари олдида ҳисобот бериш;</w:t>
      </w:r>
    </w:p>
    <w:p w:rsidR="00AC791C" w:rsidRDefault="00D8447A">
      <w:pPr>
        <w:pStyle w:val="20"/>
        <w:numPr>
          <w:ilvl w:val="0"/>
          <w:numId w:val="4"/>
        </w:numPr>
        <w:shd w:val="clear" w:color="auto" w:fill="auto"/>
        <w:tabs>
          <w:tab w:val="left" w:pos="752"/>
        </w:tabs>
        <w:spacing w:after="0"/>
        <w:ind w:firstLine="580"/>
        <w:jc w:val="both"/>
      </w:pPr>
      <w:r>
        <w:t>Жамият</w:t>
      </w:r>
      <w:r w:rsidR="00D74663">
        <w:t xml:space="preserve"> Устави ва ички ҳужжатларига мувофиқ ички ва ташқи назоратни амалга ошириш;</w:t>
      </w:r>
    </w:p>
    <w:p w:rsidR="00AC791C" w:rsidRDefault="00D74663">
      <w:pPr>
        <w:pStyle w:val="20"/>
        <w:numPr>
          <w:ilvl w:val="0"/>
          <w:numId w:val="4"/>
        </w:numPr>
        <w:shd w:val="clear" w:color="auto" w:fill="auto"/>
        <w:tabs>
          <w:tab w:val="left" w:pos="762"/>
        </w:tabs>
        <w:spacing w:after="0"/>
        <w:ind w:firstLine="580"/>
        <w:jc w:val="both"/>
      </w:pPr>
      <w:r>
        <w:t xml:space="preserve">қонунлар ва </w:t>
      </w:r>
      <w:r w:rsidR="00D8447A">
        <w:t>Жамият</w:t>
      </w:r>
      <w:r>
        <w:t xml:space="preserve"> Устави билан белгиланган миқдорлардан юқори суммада йирик битимлар, алоҳида битимлар ёки бир қатор ўзаро </w:t>
      </w:r>
      <w:proofErr w:type="gramStart"/>
      <w:r>
        <w:t>боғли</w:t>
      </w:r>
      <w:proofErr w:type="gramEnd"/>
      <w:r>
        <w:t>қ битимларни кўриб чиқиш учун Кузатув кенгашига тақдим қилиш;</w:t>
      </w:r>
    </w:p>
    <w:p w:rsidR="00AC791C" w:rsidRDefault="00D74663">
      <w:pPr>
        <w:pStyle w:val="20"/>
        <w:numPr>
          <w:ilvl w:val="0"/>
          <w:numId w:val="4"/>
        </w:numPr>
        <w:shd w:val="clear" w:color="auto" w:fill="auto"/>
        <w:tabs>
          <w:tab w:val="left" w:pos="752"/>
        </w:tabs>
        <w:spacing w:after="0"/>
        <w:ind w:firstLine="580"/>
        <w:jc w:val="both"/>
      </w:pPr>
      <w:r>
        <w:t>йирик битимлар ва аффилланган шахслар билан битимларни тузиш шартларини назорат органлари билан ўрганишни амалга ошириш;</w:t>
      </w:r>
    </w:p>
    <w:p w:rsidR="00AC791C" w:rsidRDefault="00D74663">
      <w:pPr>
        <w:pStyle w:val="20"/>
        <w:numPr>
          <w:ilvl w:val="0"/>
          <w:numId w:val="4"/>
        </w:numPr>
        <w:shd w:val="clear" w:color="auto" w:fill="auto"/>
        <w:tabs>
          <w:tab w:val="left" w:pos="752"/>
        </w:tabs>
        <w:spacing w:after="0"/>
        <w:ind w:firstLine="580"/>
        <w:jc w:val="both"/>
      </w:pPr>
      <w:r>
        <w:t xml:space="preserve">зарур ҳолларда, қонунлар талабларига мувофиқ битимлар тузиш тўғрисидаги қарорлар Кузатув кенгаши томонидан маъқулланганда, мулкнинг бозор қийматини белгилаш учун мустақил </w:t>
      </w:r>
      <w:proofErr w:type="gramStart"/>
      <w:r>
        <w:t>ба</w:t>
      </w:r>
      <w:proofErr w:type="gramEnd"/>
      <w:r>
        <w:t>ҳолаш ташкилотини жалб қилиш;</w:t>
      </w:r>
    </w:p>
    <w:p w:rsidR="00AC791C" w:rsidRDefault="00D74663">
      <w:pPr>
        <w:pStyle w:val="20"/>
        <w:numPr>
          <w:ilvl w:val="0"/>
          <w:numId w:val="4"/>
        </w:numPr>
        <w:shd w:val="clear" w:color="auto" w:fill="auto"/>
        <w:tabs>
          <w:tab w:val="left" w:pos="785"/>
        </w:tabs>
        <w:spacing w:after="0"/>
        <w:ind w:firstLine="580"/>
        <w:jc w:val="both"/>
      </w:pPr>
      <w:r>
        <w:t>аффилланган шахслар тўғрисидаги маълумотлар ҳисобга олинишини таъминлаш;</w:t>
      </w:r>
    </w:p>
    <w:p w:rsidR="00AC791C" w:rsidRDefault="00D74663">
      <w:pPr>
        <w:pStyle w:val="20"/>
        <w:numPr>
          <w:ilvl w:val="0"/>
          <w:numId w:val="4"/>
        </w:numPr>
        <w:shd w:val="clear" w:color="auto" w:fill="auto"/>
        <w:tabs>
          <w:tab w:val="left" w:pos="785"/>
        </w:tabs>
        <w:spacing w:after="0"/>
        <w:ind w:firstLine="580"/>
        <w:jc w:val="both"/>
      </w:pPr>
      <w:r>
        <w:t>қуйидагилар:</w:t>
      </w:r>
    </w:p>
    <w:p w:rsidR="00AC791C" w:rsidRDefault="00D74663">
      <w:pPr>
        <w:pStyle w:val="20"/>
        <w:shd w:val="clear" w:color="auto" w:fill="auto"/>
        <w:tabs>
          <w:tab w:val="left" w:pos="891"/>
        </w:tabs>
        <w:spacing w:after="0"/>
        <w:ind w:firstLine="580"/>
        <w:jc w:val="both"/>
      </w:pPr>
      <w:r>
        <w:t>а)</w:t>
      </w:r>
      <w:r>
        <w:tab/>
        <w:t>аффилланган шахслар;</w:t>
      </w:r>
    </w:p>
    <w:p w:rsidR="00AC791C" w:rsidRDefault="00D74663">
      <w:pPr>
        <w:pStyle w:val="20"/>
        <w:shd w:val="clear" w:color="auto" w:fill="auto"/>
        <w:tabs>
          <w:tab w:val="left" w:pos="887"/>
        </w:tabs>
        <w:spacing w:after="0"/>
        <w:ind w:firstLine="580"/>
        <w:jc w:val="both"/>
      </w:pPr>
      <w:r>
        <w:t>б)</w:t>
      </w:r>
      <w:r>
        <w:tab/>
      </w:r>
      <w:r w:rsidR="00D8447A">
        <w:t>Жамият</w:t>
      </w:r>
      <w:r>
        <w:t xml:space="preserve"> акциядорлари ва уларнинг аффилланган шахслари билан битимлар тузиш тартиби ишлаб чиқилишини ва унга риоя қилинишини таъминлаш;</w:t>
      </w:r>
    </w:p>
    <w:p w:rsidR="00AC791C" w:rsidRDefault="00D8447A">
      <w:pPr>
        <w:pStyle w:val="20"/>
        <w:numPr>
          <w:ilvl w:val="0"/>
          <w:numId w:val="4"/>
        </w:numPr>
        <w:shd w:val="clear" w:color="auto" w:fill="auto"/>
        <w:tabs>
          <w:tab w:val="left" w:pos="752"/>
        </w:tabs>
        <w:spacing w:after="0"/>
        <w:ind w:firstLine="580"/>
        <w:jc w:val="both"/>
      </w:pPr>
      <w:r>
        <w:t>Жамият</w:t>
      </w:r>
      <w:r w:rsidR="00D74663">
        <w:t>нинг ваколатли органлари томонидан белгиланган тартибда олдиндан маъқулланмасдан йирик битимлар ва аффилланган шахслар билан битимларни тузмаслик;</w:t>
      </w:r>
    </w:p>
    <w:p w:rsidR="00AC791C" w:rsidRDefault="00D8447A">
      <w:pPr>
        <w:pStyle w:val="20"/>
        <w:numPr>
          <w:ilvl w:val="0"/>
          <w:numId w:val="4"/>
        </w:numPr>
        <w:shd w:val="clear" w:color="auto" w:fill="auto"/>
        <w:tabs>
          <w:tab w:val="left" w:pos="752"/>
        </w:tabs>
        <w:spacing w:after="0"/>
        <w:ind w:firstLine="580"/>
        <w:jc w:val="both"/>
      </w:pPr>
      <w:r>
        <w:t>Жамият</w:t>
      </w:r>
      <w:r w:rsidR="00D74663">
        <w:t xml:space="preserve">нинг Кузатув кенгаши рухсатисиз </w:t>
      </w:r>
      <w:proofErr w:type="gramStart"/>
      <w:r w:rsidR="00D74663">
        <w:t>бош</w:t>
      </w:r>
      <w:proofErr w:type="gramEnd"/>
      <w:r w:rsidR="00D74663">
        <w:t>қа юридик шахсларнинг бошқарув ва назорат органларида лавозимларни эгалламаслик;</w:t>
      </w:r>
    </w:p>
    <w:p w:rsidR="00AC791C" w:rsidRDefault="00D8447A">
      <w:pPr>
        <w:pStyle w:val="20"/>
        <w:numPr>
          <w:ilvl w:val="0"/>
          <w:numId w:val="4"/>
        </w:numPr>
        <w:shd w:val="clear" w:color="auto" w:fill="auto"/>
        <w:tabs>
          <w:tab w:val="left" w:pos="752"/>
        </w:tabs>
        <w:spacing w:after="0"/>
        <w:ind w:firstLine="580"/>
        <w:jc w:val="both"/>
      </w:pPr>
      <w:r>
        <w:t>Жамият</w:t>
      </w:r>
      <w:r w:rsidR="00D74663">
        <w:t xml:space="preserve"> фаолияти тўғрисидаги маълумотларнинг амалдаги қонунларга мувофиқ ва қўшимча маълумотларнинг </w:t>
      </w:r>
      <w:r>
        <w:t>Жамият</w:t>
      </w:r>
      <w:r w:rsidR="00D74663">
        <w:t xml:space="preserve"> Ахборот сиёсати тўғрисидаги Низомига мувофиқ ошкор қилинишини амалга ошириш;</w:t>
      </w:r>
    </w:p>
    <w:p w:rsidR="00AC791C" w:rsidRDefault="00D74663">
      <w:pPr>
        <w:pStyle w:val="20"/>
        <w:numPr>
          <w:ilvl w:val="0"/>
          <w:numId w:val="4"/>
        </w:numPr>
        <w:shd w:val="clear" w:color="auto" w:fill="auto"/>
        <w:tabs>
          <w:tab w:val="left" w:pos="845"/>
        </w:tabs>
        <w:spacing w:after="0"/>
        <w:ind w:firstLine="580"/>
        <w:jc w:val="both"/>
      </w:pPr>
      <w:r>
        <w:t xml:space="preserve">акциядорларга ва Мижозларга, бошқарув ва назорат органларига, </w:t>
      </w:r>
      <w:proofErr w:type="gramStart"/>
      <w:r>
        <w:t>бош</w:t>
      </w:r>
      <w:proofErr w:type="gramEnd"/>
      <w:r>
        <w:t>қа манфаатдор шахсларга, шу жумладан реклама мақсадларида тақдим қилинадиган бухгалтерия ҳисоботлари ва бошқа эълон қилинадиган ахборотнинг шубҳасиз тўғрилигини таъминлаш;</w:t>
      </w:r>
    </w:p>
    <w:p w:rsidR="00AC791C" w:rsidRDefault="00D8447A">
      <w:pPr>
        <w:pStyle w:val="20"/>
        <w:numPr>
          <w:ilvl w:val="0"/>
          <w:numId w:val="4"/>
        </w:numPr>
        <w:shd w:val="clear" w:color="auto" w:fill="auto"/>
        <w:tabs>
          <w:tab w:val="left" w:pos="757"/>
        </w:tabs>
        <w:spacing w:after="0"/>
        <w:ind w:firstLine="580"/>
        <w:jc w:val="both"/>
      </w:pPr>
      <w:r>
        <w:t>Жамият</w:t>
      </w:r>
      <w:r w:rsidR="00D74663">
        <w:t>да мавжуд ахборотдан бундай ахборотдан фойдаланиш ҳуқ</w:t>
      </w:r>
      <w:proofErr w:type="gramStart"/>
      <w:r w:rsidR="00D74663">
        <w:t>у</w:t>
      </w:r>
      <w:proofErr w:type="gramEnd"/>
      <w:r w:rsidR="00D74663">
        <w:t>қига эга бўлган шахслар томонидан шахсий мақсадларда фойдаланишнинг олдини олиш бўйича чораларни ишлаб чиқиш ва такомиллаштириш;</w:t>
      </w:r>
    </w:p>
    <w:p w:rsidR="00AC791C" w:rsidRDefault="00D74663">
      <w:pPr>
        <w:pStyle w:val="20"/>
        <w:numPr>
          <w:ilvl w:val="0"/>
          <w:numId w:val="4"/>
        </w:numPr>
        <w:shd w:val="clear" w:color="auto" w:fill="auto"/>
        <w:tabs>
          <w:tab w:val="left" w:pos="752"/>
        </w:tabs>
        <w:spacing w:after="0"/>
        <w:ind w:firstLine="580"/>
        <w:jc w:val="both"/>
      </w:pPr>
      <w:r>
        <w:t xml:space="preserve">оммавий ахборот воситаларида ва </w:t>
      </w:r>
      <w:proofErr w:type="gramStart"/>
      <w:r>
        <w:t>бош</w:t>
      </w:r>
      <w:proofErr w:type="gramEnd"/>
      <w:r>
        <w:t xml:space="preserve">қа манбаларда </w:t>
      </w:r>
      <w:r w:rsidR="00D8447A">
        <w:t>Жамият</w:t>
      </w:r>
      <w:r>
        <w:t xml:space="preserve"> тўғрисидаги салбий ахборотнинг тўғрилигини ва холислигини ўз вақтида кўриб чиқиш. Ҳар бир салбий ёки асоссиз ахборот пайдо бўлиш ҳолати бўйича ўз вақтида эътибор қаратиш;</w:t>
      </w:r>
    </w:p>
    <w:p w:rsidR="00AC791C" w:rsidRDefault="00D8447A">
      <w:pPr>
        <w:pStyle w:val="20"/>
        <w:numPr>
          <w:ilvl w:val="0"/>
          <w:numId w:val="4"/>
        </w:numPr>
        <w:shd w:val="clear" w:color="auto" w:fill="auto"/>
        <w:tabs>
          <w:tab w:val="left" w:pos="752"/>
        </w:tabs>
        <w:spacing w:after="0"/>
        <w:ind w:firstLine="580"/>
        <w:jc w:val="both"/>
      </w:pPr>
      <w:r>
        <w:t>Жамият</w:t>
      </w:r>
      <w:r w:rsidR="00D74663">
        <w:t xml:space="preserve"> томонидан ўрта муддатли ва узоқ муддатли даврда барқарор даромад олинишини таъминлаш;</w:t>
      </w:r>
    </w:p>
    <w:p w:rsidR="00AC791C" w:rsidRDefault="00D8447A">
      <w:pPr>
        <w:pStyle w:val="20"/>
        <w:numPr>
          <w:ilvl w:val="0"/>
          <w:numId w:val="4"/>
        </w:numPr>
        <w:shd w:val="clear" w:color="auto" w:fill="auto"/>
        <w:tabs>
          <w:tab w:val="left" w:pos="782"/>
        </w:tabs>
        <w:spacing w:after="0"/>
        <w:ind w:firstLine="580"/>
        <w:jc w:val="both"/>
      </w:pPr>
      <w:r>
        <w:t>Жамият</w:t>
      </w:r>
      <w:r w:rsidR="00D74663">
        <w:t>нинг ички назорат тизими камчиликларини аниқлашда иштирок қилиш;</w:t>
      </w:r>
    </w:p>
    <w:p w:rsidR="00AC791C" w:rsidRDefault="00D8447A">
      <w:pPr>
        <w:pStyle w:val="20"/>
        <w:numPr>
          <w:ilvl w:val="0"/>
          <w:numId w:val="4"/>
        </w:numPr>
        <w:shd w:val="clear" w:color="auto" w:fill="auto"/>
        <w:tabs>
          <w:tab w:val="left" w:pos="759"/>
        </w:tabs>
        <w:spacing w:after="0"/>
        <w:ind w:firstLine="580"/>
        <w:jc w:val="both"/>
      </w:pPr>
      <w:r>
        <w:t>Жамият</w:t>
      </w:r>
      <w:r w:rsidR="00D74663">
        <w:t>нинг бошқарув ва назорат органлари аъзоларига тў</w:t>
      </w:r>
      <w:proofErr w:type="gramStart"/>
      <w:r w:rsidR="00D74663">
        <w:t>ланадиган</w:t>
      </w:r>
      <w:proofErr w:type="gramEnd"/>
      <w:r w:rsidR="00D74663">
        <w:t xml:space="preserve"> ҳақларнинг </w:t>
      </w:r>
      <w:r>
        <w:t>Жамият</w:t>
      </w:r>
      <w:r w:rsidR="00D74663">
        <w:t xml:space="preserve">нинг молиявий аҳволига, шунингдек </w:t>
      </w:r>
      <w:r>
        <w:t>Жамият</w:t>
      </w:r>
      <w:r w:rsidR="00D74663">
        <w:t xml:space="preserve"> фаолиятининг олдиндан режалаштирилган кўрсаткичларига асосан эришилган натижаларига мувофиқлигини таъминлаш;</w:t>
      </w:r>
    </w:p>
    <w:p w:rsidR="00AC791C" w:rsidRDefault="00D74663">
      <w:pPr>
        <w:pStyle w:val="20"/>
        <w:numPr>
          <w:ilvl w:val="0"/>
          <w:numId w:val="4"/>
        </w:numPr>
        <w:shd w:val="clear" w:color="auto" w:fill="auto"/>
        <w:tabs>
          <w:tab w:val="left" w:pos="782"/>
        </w:tabs>
        <w:spacing w:after="0"/>
        <w:ind w:firstLine="580"/>
        <w:jc w:val="both"/>
      </w:pPr>
      <w:r>
        <w:lastRenderedPageBreak/>
        <w:t>касбий одоб-ахлоқ қоидаларига риоя қилиш.</w:t>
      </w:r>
    </w:p>
    <w:p w:rsidR="00AC791C" w:rsidRDefault="00D8447A">
      <w:pPr>
        <w:pStyle w:val="20"/>
        <w:numPr>
          <w:ilvl w:val="0"/>
          <w:numId w:val="3"/>
        </w:numPr>
        <w:shd w:val="clear" w:color="auto" w:fill="auto"/>
        <w:tabs>
          <w:tab w:val="left" w:pos="986"/>
        </w:tabs>
        <w:spacing w:after="0"/>
        <w:ind w:firstLine="580"/>
        <w:jc w:val="both"/>
      </w:pPr>
      <w:r>
        <w:t>Жамият</w:t>
      </w:r>
      <w:r w:rsidR="00D74663">
        <w:t xml:space="preserve"> акциядорлари ўртасидаги, шунингдек </w:t>
      </w:r>
      <w:r>
        <w:t>Жамият</w:t>
      </w:r>
      <w:r w:rsidR="00D74663">
        <w:t xml:space="preserve">нинг бошқарув органлари ва назорат органлари, мансабдор шахслари, ходимлари ва </w:t>
      </w:r>
      <w:r>
        <w:t>Жамият</w:t>
      </w:r>
      <w:r w:rsidR="00D74663">
        <w:t xml:space="preserve"> акциядори (акциядорлари) ўртасидаги манфаатлар тўқнашувларининг олдини олиш мақсадида </w:t>
      </w:r>
      <w:r>
        <w:t>Жамият</w:t>
      </w:r>
      <w:r w:rsidR="00D74663">
        <w:t>нинг бошқарув ва назорат органлари, мансабдор шахслари, ходимлари қуйидагилар амалга оширишлари шарт:</w:t>
      </w:r>
    </w:p>
    <w:p w:rsidR="00AC791C" w:rsidRDefault="00D74663">
      <w:pPr>
        <w:pStyle w:val="20"/>
        <w:numPr>
          <w:ilvl w:val="0"/>
          <w:numId w:val="4"/>
        </w:numPr>
        <w:shd w:val="clear" w:color="auto" w:fill="auto"/>
        <w:tabs>
          <w:tab w:val="left" w:pos="898"/>
        </w:tabs>
        <w:spacing w:after="0"/>
        <w:ind w:firstLine="580"/>
        <w:jc w:val="both"/>
      </w:pPr>
      <w:r>
        <w:t>“Акциядорлик жамиятлари ва акциядорлар ҳуқ</w:t>
      </w:r>
      <w:proofErr w:type="gramStart"/>
      <w:r>
        <w:t>у</w:t>
      </w:r>
      <w:proofErr w:type="gramEnd"/>
      <w:r>
        <w:t xml:space="preserve">қларини ҳимоя қилиш тўғрисида”ги Қонун, меъёрий (норматив) ҳужжатлар, </w:t>
      </w:r>
      <w:r w:rsidR="00D8447A">
        <w:t>Жамият</w:t>
      </w:r>
      <w:r>
        <w:t xml:space="preserve"> Устави ва ички ҳужжатлари билан мустаҳкамланган мажоритар ва миноритар акциядорлар ҳуқуқларига риоя қилиш;</w:t>
      </w:r>
    </w:p>
    <w:p w:rsidR="00AC791C" w:rsidRDefault="00D74663">
      <w:pPr>
        <w:pStyle w:val="20"/>
        <w:numPr>
          <w:ilvl w:val="0"/>
          <w:numId w:val="4"/>
        </w:numPr>
        <w:shd w:val="clear" w:color="auto" w:fill="auto"/>
        <w:tabs>
          <w:tab w:val="left" w:pos="757"/>
        </w:tabs>
        <w:spacing w:after="0"/>
        <w:ind w:firstLine="580"/>
        <w:jc w:val="both"/>
      </w:pPr>
      <w:r>
        <w:t>акциядорларнинг қонуний ҳуқ</w:t>
      </w:r>
      <w:proofErr w:type="gramStart"/>
      <w:r>
        <w:t>у</w:t>
      </w:r>
      <w:proofErr w:type="gramEnd"/>
      <w:r>
        <w:t xml:space="preserve">қларини таъминлаш масалаларида </w:t>
      </w:r>
      <w:r w:rsidR="00D8447A">
        <w:t>Жамият</w:t>
      </w:r>
      <w:r>
        <w:t>нинг аниқ ва асосланган нуқтаи назари акциядорларга ўз вақтида етказилишини таъминлаш;</w:t>
      </w:r>
    </w:p>
    <w:p w:rsidR="00AC791C" w:rsidRDefault="00D74663">
      <w:pPr>
        <w:pStyle w:val="20"/>
        <w:numPr>
          <w:ilvl w:val="0"/>
          <w:numId w:val="4"/>
        </w:numPr>
        <w:shd w:val="clear" w:color="auto" w:fill="auto"/>
        <w:tabs>
          <w:tab w:val="left" w:pos="782"/>
        </w:tabs>
        <w:spacing w:after="0"/>
        <w:ind w:firstLine="580"/>
        <w:jc w:val="both"/>
      </w:pPr>
      <w:r>
        <w:t>ҳисоблаб ёзилган дивидендларни ўз вақтида тўлаш;</w:t>
      </w:r>
    </w:p>
    <w:p w:rsidR="00AC791C" w:rsidRDefault="00D74663">
      <w:pPr>
        <w:pStyle w:val="20"/>
        <w:numPr>
          <w:ilvl w:val="0"/>
          <w:numId w:val="4"/>
        </w:numPr>
        <w:shd w:val="clear" w:color="auto" w:fill="auto"/>
        <w:tabs>
          <w:tab w:val="left" w:pos="757"/>
        </w:tabs>
        <w:spacing w:after="0"/>
        <w:ind w:firstLine="580"/>
        <w:jc w:val="both"/>
      </w:pPr>
      <w:r>
        <w:t>белгиланган тартибда акциядорларга низога сабаб бўлиши мумкин бўлган масалалар бўйича тўлиқ ахборот тақдим қилиш;</w:t>
      </w:r>
    </w:p>
    <w:p w:rsidR="00AC791C" w:rsidRDefault="00D74663">
      <w:pPr>
        <w:pStyle w:val="20"/>
        <w:numPr>
          <w:ilvl w:val="0"/>
          <w:numId w:val="4"/>
        </w:numPr>
        <w:shd w:val="clear" w:color="auto" w:fill="auto"/>
        <w:tabs>
          <w:tab w:val="left" w:pos="757"/>
        </w:tabs>
        <w:spacing w:after="0"/>
        <w:ind w:firstLine="580"/>
        <w:jc w:val="both"/>
      </w:pPr>
      <w:r>
        <w:t xml:space="preserve">рақобатчи </w:t>
      </w:r>
      <w:r w:rsidR="00D8447A">
        <w:t>Жамият</w:t>
      </w:r>
      <w:r>
        <w:t xml:space="preserve">дан акциялар (ҳиссалар) харид қилишда, шунингдек бундай шахсларнинг бошқарув органларида иштирок қилишда </w:t>
      </w:r>
      <w:r w:rsidR="00D8447A">
        <w:t>Жамият</w:t>
      </w:r>
      <w:r>
        <w:t xml:space="preserve"> бошқарув органлари аъзолари манфаатдорлиги мавжуд бўлган битимларни аниқлаш;</w:t>
      </w:r>
    </w:p>
    <w:p w:rsidR="00AC791C" w:rsidRDefault="00D74663">
      <w:pPr>
        <w:pStyle w:val="20"/>
        <w:numPr>
          <w:ilvl w:val="0"/>
          <w:numId w:val="4"/>
        </w:numPr>
        <w:shd w:val="clear" w:color="auto" w:fill="auto"/>
        <w:tabs>
          <w:tab w:val="left" w:pos="757"/>
        </w:tabs>
        <w:spacing w:after="0"/>
        <w:ind w:firstLine="580"/>
        <w:jc w:val="both"/>
      </w:pPr>
      <w:r>
        <w:t>қабул қилинаётган бошқарув қарорларининг объективлигини, холислиги ва мустақиллигини таъминлаш учун Кузатув кенгаши таркибига мустақил аъзоларни номзод қилиб кўрсатишга интилиш.</w:t>
      </w:r>
    </w:p>
    <w:p w:rsidR="00AC791C" w:rsidRDefault="00D8447A">
      <w:pPr>
        <w:pStyle w:val="20"/>
        <w:numPr>
          <w:ilvl w:val="0"/>
          <w:numId w:val="3"/>
        </w:numPr>
        <w:shd w:val="clear" w:color="auto" w:fill="auto"/>
        <w:tabs>
          <w:tab w:val="left" w:pos="966"/>
        </w:tabs>
        <w:spacing w:after="0"/>
        <w:ind w:firstLine="580"/>
        <w:jc w:val="both"/>
      </w:pPr>
      <w:r>
        <w:t>Жамият</w:t>
      </w:r>
      <w:r w:rsidR="00D74663">
        <w:t xml:space="preserve">нинг бошқарув ва назорат органлари, мансабдор шахслари, ходимлари ва Мижозлар ўртасидаги манфаатлар тўқнашувларининг олдини олиш мақсадида </w:t>
      </w:r>
      <w:r>
        <w:t>Жамият</w:t>
      </w:r>
      <w:r w:rsidR="00D74663">
        <w:t>нинг бошқарув ва назорат органлари, мансабдор шахслари, ходимлари қуйидагилар амалга оширишлари шарт:</w:t>
      </w:r>
    </w:p>
    <w:p w:rsidR="00AC791C" w:rsidRDefault="00D74663">
      <w:pPr>
        <w:pStyle w:val="20"/>
        <w:numPr>
          <w:ilvl w:val="0"/>
          <w:numId w:val="4"/>
        </w:numPr>
        <w:shd w:val="clear" w:color="auto" w:fill="auto"/>
        <w:tabs>
          <w:tab w:val="left" w:pos="898"/>
        </w:tabs>
        <w:spacing w:after="0"/>
        <w:ind w:firstLine="580"/>
        <w:jc w:val="both"/>
      </w:pPr>
      <w:r>
        <w:t xml:space="preserve">белгиланган тартибда </w:t>
      </w:r>
      <w:r w:rsidR="00D8447A">
        <w:t>Жамият</w:t>
      </w:r>
      <w:r>
        <w:t xml:space="preserve"> тўғрисидаги ахборот тақдим қилинишини таъминлаш;</w:t>
      </w:r>
    </w:p>
    <w:p w:rsidR="00AC791C" w:rsidRDefault="00D74663">
      <w:pPr>
        <w:pStyle w:val="20"/>
        <w:numPr>
          <w:ilvl w:val="0"/>
          <w:numId w:val="4"/>
        </w:numPr>
        <w:shd w:val="clear" w:color="auto" w:fill="auto"/>
        <w:tabs>
          <w:tab w:val="left" w:pos="757"/>
        </w:tabs>
        <w:spacing w:after="0"/>
        <w:ind w:firstLine="580"/>
        <w:jc w:val="both"/>
      </w:pPr>
      <w:r>
        <w:t xml:space="preserve">махфий ва </w:t>
      </w:r>
      <w:proofErr w:type="gramStart"/>
      <w:r>
        <w:t>бош</w:t>
      </w:r>
      <w:proofErr w:type="gramEnd"/>
      <w:r>
        <w:t>қа муҳим ахборотдан фойдаланиш тартибига қатъий риоя қилинишини таъминлаш;</w:t>
      </w:r>
    </w:p>
    <w:p w:rsidR="00AC791C" w:rsidRDefault="00D74663">
      <w:pPr>
        <w:pStyle w:val="20"/>
        <w:numPr>
          <w:ilvl w:val="0"/>
          <w:numId w:val="4"/>
        </w:numPr>
        <w:shd w:val="clear" w:color="auto" w:fill="auto"/>
        <w:tabs>
          <w:tab w:val="left" w:pos="757"/>
        </w:tabs>
        <w:spacing w:after="0"/>
        <w:ind w:firstLine="580"/>
        <w:jc w:val="both"/>
      </w:pPr>
      <w:r>
        <w:t>маҳсулотлар (хизматлар</w:t>
      </w:r>
      <w:proofErr w:type="gramStart"/>
      <w:r>
        <w:t>)н</w:t>
      </w:r>
      <w:proofErr w:type="gramEnd"/>
      <w:r>
        <w:t>и реализация қилиш ва Мижоздан шартномада ўзаро келишилган асосда белгиланган миқдорда ёки тегишли маълумотлар тўлиқ ошкор қилинган тарифларга мувофиқ ҳақ ундириш;</w:t>
      </w:r>
    </w:p>
    <w:p w:rsidR="00AC791C" w:rsidRDefault="00D74663">
      <w:pPr>
        <w:pStyle w:val="20"/>
        <w:numPr>
          <w:ilvl w:val="0"/>
          <w:numId w:val="4"/>
        </w:numPr>
        <w:shd w:val="clear" w:color="auto" w:fill="auto"/>
        <w:tabs>
          <w:tab w:val="left" w:pos="759"/>
        </w:tabs>
        <w:spacing w:after="0"/>
        <w:ind w:firstLine="580"/>
        <w:jc w:val="both"/>
      </w:pPr>
      <w:r>
        <w:t>ўз Мижозлари учун маҳсулотлар (хизматлар</w:t>
      </w:r>
      <w:proofErr w:type="gramStart"/>
      <w:r>
        <w:t>)н</w:t>
      </w:r>
      <w:proofErr w:type="gramEnd"/>
      <w:r>
        <w:t>и юқори малакали, пухта ва ҳалол реализация қилиш, шунингдек Мижозлар топшириқларини жорий бозор шарт- шароитларидан келиб чиқиб молиявий самарадорлик нуқтаи назаридан имкон даражада энг яхши тарзда бажариш;</w:t>
      </w:r>
    </w:p>
    <w:p w:rsidR="00AC791C" w:rsidRDefault="00D74663">
      <w:pPr>
        <w:pStyle w:val="20"/>
        <w:numPr>
          <w:ilvl w:val="0"/>
          <w:numId w:val="4"/>
        </w:numPr>
        <w:shd w:val="clear" w:color="auto" w:fill="auto"/>
        <w:tabs>
          <w:tab w:val="left" w:pos="759"/>
        </w:tabs>
        <w:spacing w:after="0"/>
        <w:ind w:firstLine="580"/>
        <w:jc w:val="both"/>
      </w:pPr>
      <w:r>
        <w:t xml:space="preserve">Мижоз шубҳасиз хато қилганда (шу жумладан, Мижоз томонидан имзоланган буюртманома, ариза ва </w:t>
      </w:r>
      <w:proofErr w:type="gramStart"/>
      <w:r>
        <w:t>бош</w:t>
      </w:r>
      <w:proofErr w:type="gramEnd"/>
      <w:r>
        <w:t xml:space="preserve">қа ҳужжатда) ходимлар томонидан ушбу вазиятдан шахсий мақсадларда онгли равишда фойдаланишни истисно қилиш. Мижоз топшириқномасида бундай хато мавжуд бўлган тақдирда, </w:t>
      </w:r>
      <w:r w:rsidR="00D8447A">
        <w:t>Жамият</w:t>
      </w:r>
      <w:r>
        <w:t xml:space="preserve"> ходими хато топшириқнома бажарилишининг олдини олиш бўйича оқилона чоралар кўриши ва </w:t>
      </w:r>
      <w:proofErr w:type="gramStart"/>
      <w:r>
        <w:t>бу т</w:t>
      </w:r>
      <w:proofErr w:type="gramEnd"/>
      <w:r>
        <w:t>ўғрисида Мижозни хабардор қилиши керак;</w:t>
      </w:r>
    </w:p>
    <w:p w:rsidR="00AC791C" w:rsidRDefault="00D74663">
      <w:pPr>
        <w:pStyle w:val="20"/>
        <w:numPr>
          <w:ilvl w:val="0"/>
          <w:numId w:val="4"/>
        </w:numPr>
        <w:shd w:val="clear" w:color="auto" w:fill="auto"/>
        <w:tabs>
          <w:tab w:val="left" w:pos="757"/>
        </w:tabs>
        <w:spacing w:after="0"/>
        <w:ind w:firstLine="580"/>
        <w:jc w:val="both"/>
      </w:pPr>
      <w:r>
        <w:t>Мижозга берилган тавсиялар тегишли масала бўйича мавжуд ахборотнинг виждонан таҳлилига асосланишини таъминлаш;</w:t>
      </w:r>
    </w:p>
    <w:p w:rsidR="00AC791C" w:rsidRDefault="00D8447A">
      <w:pPr>
        <w:pStyle w:val="20"/>
        <w:numPr>
          <w:ilvl w:val="0"/>
          <w:numId w:val="4"/>
        </w:numPr>
        <w:shd w:val="clear" w:color="auto" w:fill="auto"/>
        <w:tabs>
          <w:tab w:val="left" w:pos="759"/>
        </w:tabs>
        <w:spacing w:after="0"/>
        <w:ind w:firstLine="580"/>
        <w:jc w:val="both"/>
        <w:sectPr w:rsidR="00AC791C">
          <w:pgSz w:w="11900" w:h="16840"/>
          <w:pgMar w:top="1138" w:right="815" w:bottom="1335" w:left="1667" w:header="0" w:footer="3" w:gutter="0"/>
          <w:cols w:space="720"/>
          <w:noEndnote/>
          <w:docGrid w:linePitch="360"/>
        </w:sectPr>
      </w:pPr>
      <w:r>
        <w:t>Жамият</w:t>
      </w:r>
      <w:r w:rsidR="00D74663">
        <w:t xml:space="preserve">даги қоғоз, магнитли ва </w:t>
      </w:r>
      <w:proofErr w:type="gramStart"/>
      <w:r w:rsidR="00D74663">
        <w:t>бош</w:t>
      </w:r>
      <w:proofErr w:type="gramEnd"/>
      <w:r w:rsidR="00D74663">
        <w:t xml:space="preserve">қа турдаги ташувчиларда мавжуд хизматга тегишли ёки тижорат сирини ўз ичига олган ахборот </w:t>
      </w:r>
      <w:r>
        <w:t>Жамият</w:t>
      </w:r>
      <w:r w:rsidR="00D74663">
        <w:t>нинг бошқарув органлари ёки ваколатли мансабдор шахслари розилигисиз сотиш, бериш, нусха кўчириш,</w:t>
      </w:r>
    </w:p>
    <w:p w:rsidR="00AC791C" w:rsidRDefault="00D74663">
      <w:pPr>
        <w:pStyle w:val="20"/>
        <w:shd w:val="clear" w:color="auto" w:fill="auto"/>
        <w:spacing w:after="0"/>
        <w:jc w:val="both"/>
      </w:pPr>
      <w:r>
        <w:lastRenderedPageBreak/>
        <w:t xml:space="preserve">кўпайтириш, алмаштириш ва бошқа тарқатиш ва кўпайтириш предметига айланмаслиги учун </w:t>
      </w:r>
      <w:r w:rsidR="00D8447A">
        <w:t>Жамият</w:t>
      </w:r>
      <w:r>
        <w:t xml:space="preserve"> фаолияти жараёнида яратилган, ўзлаштирилган </w:t>
      </w:r>
      <w:proofErr w:type="gramStart"/>
      <w:r>
        <w:t>ва т</w:t>
      </w:r>
      <w:proofErr w:type="gramEnd"/>
      <w:r>
        <w:t>ўпланган ахборотни сақлаш тизимини такомиллаштириш.</w:t>
      </w:r>
    </w:p>
    <w:p w:rsidR="00AC791C" w:rsidRDefault="00D8447A">
      <w:pPr>
        <w:pStyle w:val="20"/>
        <w:numPr>
          <w:ilvl w:val="0"/>
          <w:numId w:val="3"/>
        </w:numPr>
        <w:shd w:val="clear" w:color="auto" w:fill="auto"/>
        <w:tabs>
          <w:tab w:val="left" w:pos="956"/>
        </w:tabs>
        <w:spacing w:after="0"/>
        <w:ind w:firstLine="600"/>
        <w:jc w:val="both"/>
      </w:pPr>
      <w:r>
        <w:t>Жамият</w:t>
      </w:r>
      <w:r w:rsidR="00D74663">
        <w:t xml:space="preserve"> ва мансабдор шахслари, ходимлари ўртасида улар томонидан хизмат вазифаларини бажаришда юзага келиши мумкин бўлган манфаатлар тўқнашувларининг олдини олиш мақсадида мансабдор шахслар ва ходимлар қуйидагилар амалга оширишлари шарт:</w:t>
      </w:r>
    </w:p>
    <w:p w:rsidR="00AC791C" w:rsidRDefault="00D74663">
      <w:pPr>
        <w:pStyle w:val="20"/>
        <w:numPr>
          <w:ilvl w:val="0"/>
          <w:numId w:val="4"/>
        </w:numPr>
        <w:shd w:val="clear" w:color="auto" w:fill="auto"/>
        <w:tabs>
          <w:tab w:val="left" w:pos="802"/>
        </w:tabs>
        <w:spacing w:after="0"/>
        <w:ind w:firstLine="600"/>
        <w:jc w:val="both"/>
      </w:pPr>
      <w:r>
        <w:t>амалий муносабатлар меъёрлари ва касбий одоб-ахлоқ қоидаларига риоя қилиш;</w:t>
      </w:r>
    </w:p>
    <w:p w:rsidR="00AC791C" w:rsidRDefault="00D74663">
      <w:pPr>
        <w:pStyle w:val="20"/>
        <w:numPr>
          <w:ilvl w:val="0"/>
          <w:numId w:val="4"/>
        </w:numPr>
        <w:shd w:val="clear" w:color="auto" w:fill="auto"/>
        <w:tabs>
          <w:tab w:val="left" w:pos="802"/>
        </w:tabs>
        <w:spacing w:after="0"/>
        <w:ind w:firstLine="600"/>
        <w:jc w:val="both"/>
      </w:pPr>
      <w:r>
        <w:t>белгиланган тартибда шартномалар тузиш;</w:t>
      </w:r>
    </w:p>
    <w:p w:rsidR="00AC791C" w:rsidRDefault="00D8447A">
      <w:pPr>
        <w:pStyle w:val="20"/>
        <w:numPr>
          <w:ilvl w:val="0"/>
          <w:numId w:val="4"/>
        </w:numPr>
        <w:shd w:val="clear" w:color="auto" w:fill="auto"/>
        <w:tabs>
          <w:tab w:val="left" w:pos="756"/>
        </w:tabs>
        <w:spacing w:after="0"/>
        <w:ind w:firstLine="600"/>
        <w:jc w:val="both"/>
      </w:pPr>
      <w:r>
        <w:t>Жамият</w:t>
      </w:r>
      <w:r w:rsidR="00D74663">
        <w:t xml:space="preserve"> билан рақобатлашувчи ташкилот ҳиссаси (акциялари</w:t>
      </w:r>
      <w:proofErr w:type="gramStart"/>
      <w:r w:rsidR="00D74663">
        <w:t>)н</w:t>
      </w:r>
      <w:proofErr w:type="gramEnd"/>
      <w:r w:rsidR="00D74663">
        <w:t xml:space="preserve">и харид қилиш мақсади тўғрисида юқори мансабдор шахсни ёки </w:t>
      </w:r>
      <w:r>
        <w:t>Жамият</w:t>
      </w:r>
      <w:r w:rsidR="00D74663">
        <w:t>нинг бошқарув ва назорат органларини хабардор қилиш;</w:t>
      </w:r>
    </w:p>
    <w:p w:rsidR="00AC791C" w:rsidRDefault="00D74663">
      <w:pPr>
        <w:pStyle w:val="20"/>
        <w:numPr>
          <w:ilvl w:val="0"/>
          <w:numId w:val="4"/>
        </w:numPr>
        <w:shd w:val="clear" w:color="auto" w:fill="auto"/>
        <w:tabs>
          <w:tab w:val="left" w:pos="759"/>
        </w:tabs>
        <w:spacing w:after="0"/>
        <w:ind w:firstLine="600"/>
        <w:jc w:val="both"/>
      </w:pPr>
      <w:r>
        <w:t>низоли вазият юзага келишига шарт-шароит яратувчи ҳолатлар пайдо бўлганлиги тўғрисида юқори мансабдор шахсни ўз вақтида хабардор қилиш;</w:t>
      </w:r>
    </w:p>
    <w:p w:rsidR="00AC791C" w:rsidRDefault="00D74663">
      <w:pPr>
        <w:pStyle w:val="20"/>
        <w:numPr>
          <w:ilvl w:val="0"/>
          <w:numId w:val="4"/>
        </w:numPr>
        <w:shd w:val="clear" w:color="auto" w:fill="auto"/>
        <w:tabs>
          <w:tab w:val="left" w:pos="759"/>
        </w:tabs>
        <w:spacing w:after="0"/>
        <w:ind w:firstLine="600"/>
        <w:jc w:val="both"/>
      </w:pPr>
      <w:r>
        <w:t xml:space="preserve">мансабдор шахс ёки унинг оила аъзолари сезиларли молиявий манфаатга эга бўлган ва </w:t>
      </w:r>
      <w:r w:rsidR="00D8447A">
        <w:t>Жамият</w:t>
      </w:r>
      <w:r>
        <w:t xml:space="preserve"> тижорат фаолияти юритаётган ёки юритишни мўлжаллаган ташкилотлар тўғрисида юқори мансабдор шахсни ёзма равишда хабардор қилиш;</w:t>
      </w:r>
    </w:p>
    <w:p w:rsidR="00AC791C" w:rsidRDefault="00D8447A">
      <w:pPr>
        <w:pStyle w:val="20"/>
        <w:numPr>
          <w:ilvl w:val="0"/>
          <w:numId w:val="4"/>
        </w:numPr>
        <w:shd w:val="clear" w:color="auto" w:fill="auto"/>
        <w:tabs>
          <w:tab w:val="left" w:pos="756"/>
        </w:tabs>
        <w:spacing w:after="0"/>
        <w:ind w:firstLine="600"/>
        <w:jc w:val="both"/>
      </w:pPr>
      <w:r>
        <w:t>Жамият</w:t>
      </w:r>
      <w:r w:rsidR="00D74663">
        <w:t xml:space="preserve"> ва мансабдор шахс ёки унинг оила аъзолари сезиларли молиявий манфаатга эга бўлган ёки аффилланган шахс бўлган ташкилотлар ўртасидаги муносабатларга бевосита таъсир кўрсатадиган ҳар қандай фаолиятдан сақланиш;</w:t>
      </w:r>
    </w:p>
    <w:p w:rsidR="00AC791C" w:rsidRDefault="00D74663">
      <w:pPr>
        <w:pStyle w:val="20"/>
        <w:numPr>
          <w:ilvl w:val="0"/>
          <w:numId w:val="4"/>
        </w:numPr>
        <w:shd w:val="clear" w:color="auto" w:fill="auto"/>
        <w:tabs>
          <w:tab w:val="left" w:pos="759"/>
        </w:tabs>
        <w:spacing w:after="0"/>
        <w:ind w:firstLine="600"/>
        <w:jc w:val="both"/>
      </w:pPr>
      <w:r>
        <w:t xml:space="preserve">манфаатлари </w:t>
      </w:r>
      <w:r w:rsidR="00D8447A">
        <w:t>Жамият</w:t>
      </w:r>
      <w:r>
        <w:t xml:space="preserve"> манфаатларига зид келиши мумкин бўлган </w:t>
      </w:r>
      <w:proofErr w:type="gramStart"/>
      <w:r>
        <w:t>бош</w:t>
      </w:r>
      <w:proofErr w:type="gramEnd"/>
      <w:r>
        <w:t xml:space="preserve">қа ташкилотлар бошқарув органларида иштирок қилиш учун </w:t>
      </w:r>
      <w:r w:rsidR="00D8447A">
        <w:t>Жамият</w:t>
      </w:r>
      <w:r>
        <w:t xml:space="preserve"> ижроия органи раҳбаридан олдиндан рухсат олиш;</w:t>
      </w:r>
    </w:p>
    <w:p w:rsidR="00AC791C" w:rsidRDefault="00D74663">
      <w:pPr>
        <w:pStyle w:val="20"/>
        <w:numPr>
          <w:ilvl w:val="0"/>
          <w:numId w:val="4"/>
        </w:numPr>
        <w:shd w:val="clear" w:color="auto" w:fill="auto"/>
        <w:tabs>
          <w:tab w:val="left" w:pos="756"/>
        </w:tabs>
        <w:spacing w:after="360"/>
        <w:ind w:firstLine="600"/>
        <w:jc w:val="both"/>
      </w:pPr>
      <w:r>
        <w:t xml:space="preserve">бошқа ташкилотда ўриндошлик бўйича ишлаш мақсади тўғрисида юқори мансабдор шахсни олдиндан хабардор қилиш </w:t>
      </w:r>
      <w:proofErr w:type="gramStart"/>
      <w:r>
        <w:t>ва м</w:t>
      </w:r>
      <w:proofErr w:type="gramEnd"/>
      <w:r>
        <w:t xml:space="preserve">ўлжалланган иш </w:t>
      </w:r>
      <w:r w:rsidR="00D8447A">
        <w:t>Жамият</w:t>
      </w:r>
      <w:r>
        <w:t xml:space="preserve"> манфаатларига зид келмаслигини тасдиқловчи ахборотни тақдим қилиш.</w:t>
      </w:r>
    </w:p>
    <w:p w:rsidR="00AC791C" w:rsidRDefault="00D74663">
      <w:pPr>
        <w:pStyle w:val="10"/>
        <w:keepNext/>
        <w:keepLines/>
        <w:numPr>
          <w:ilvl w:val="0"/>
          <w:numId w:val="2"/>
        </w:numPr>
        <w:shd w:val="clear" w:color="auto" w:fill="auto"/>
        <w:tabs>
          <w:tab w:val="left" w:pos="1947"/>
        </w:tabs>
        <w:spacing w:before="0" w:line="274" w:lineRule="exact"/>
        <w:ind w:left="1500"/>
        <w:jc w:val="both"/>
      </w:pPr>
      <w:bookmarkStart w:id="9" w:name="bookmark8"/>
      <w:r>
        <w:t>МАНФААТЛАР ТЎҚНАШУВЛАРИНИ ҲАЛ ҚИЛИШ</w:t>
      </w:r>
      <w:bookmarkEnd w:id="9"/>
    </w:p>
    <w:p w:rsidR="00AC791C" w:rsidRDefault="00D8447A">
      <w:pPr>
        <w:pStyle w:val="20"/>
        <w:numPr>
          <w:ilvl w:val="0"/>
          <w:numId w:val="3"/>
        </w:numPr>
        <w:shd w:val="clear" w:color="auto" w:fill="auto"/>
        <w:tabs>
          <w:tab w:val="left" w:pos="966"/>
        </w:tabs>
        <w:spacing w:after="0"/>
        <w:ind w:firstLine="600"/>
        <w:jc w:val="both"/>
      </w:pPr>
      <w:r>
        <w:t>Жамият</w:t>
      </w:r>
      <w:r w:rsidR="00D74663">
        <w:t xml:space="preserve">да юзага келадиган манфаатлар тўқнашувларини ҳал қилиш учун </w:t>
      </w:r>
      <w:r>
        <w:t>Жамият</w:t>
      </w:r>
      <w:r w:rsidR="00D74663">
        <w:t xml:space="preserve">нинг бошқарув ва назорат органлари, мансабдор шахслари ва ходимлари қонуний ва асосланган, </w:t>
      </w:r>
      <w:r>
        <w:t>Жамият</w:t>
      </w:r>
      <w:r w:rsidR="00D74663">
        <w:t xml:space="preserve"> манфаатларига жавоб берадиган ечимни топиш мақсадида судгача тадбирларни амалга оширадилар.</w:t>
      </w:r>
    </w:p>
    <w:p w:rsidR="00AC791C" w:rsidRDefault="00D74663">
      <w:pPr>
        <w:pStyle w:val="20"/>
        <w:numPr>
          <w:ilvl w:val="0"/>
          <w:numId w:val="3"/>
        </w:numPr>
        <w:shd w:val="clear" w:color="auto" w:fill="auto"/>
        <w:tabs>
          <w:tab w:val="left" w:pos="956"/>
        </w:tabs>
        <w:spacing w:after="0"/>
        <w:ind w:firstLine="600"/>
        <w:jc w:val="both"/>
      </w:pPr>
      <w:r>
        <w:t>Мансабдор шахслар акциядорлар ва Мижозлар томонидан бошқарув ва назорат органлари, корпоратив котиб номига ва таркибий бўлинмаларга келиб тушадиган хатлар, аризалар ва талабномалар (шу жумладан, оғзаки) ҳисоб (учёт</w:t>
      </w:r>
      <w:proofErr w:type="gramStart"/>
      <w:r>
        <w:t>)г</w:t>
      </w:r>
      <w:proofErr w:type="gramEnd"/>
      <w:r>
        <w:t>а олиниши ва ўз вақтида кўриб чиқилишини таъминлашлари шарт.</w:t>
      </w:r>
    </w:p>
    <w:p w:rsidR="00AC791C" w:rsidRDefault="00D74663">
      <w:pPr>
        <w:pStyle w:val="20"/>
        <w:numPr>
          <w:ilvl w:val="0"/>
          <w:numId w:val="3"/>
        </w:numPr>
        <w:shd w:val="clear" w:color="auto" w:fill="auto"/>
        <w:tabs>
          <w:tab w:val="left" w:pos="961"/>
        </w:tabs>
        <w:spacing w:after="0"/>
        <w:ind w:firstLine="600"/>
        <w:jc w:val="both"/>
      </w:pPr>
      <w:r>
        <w:t xml:space="preserve">Манфаатлар тўқнашувларини ҳисобга олиш </w:t>
      </w:r>
      <w:r w:rsidR="00D8447A">
        <w:t>Жамият</w:t>
      </w:r>
      <w:r>
        <w:t xml:space="preserve">нинг корпоратив котибига юкланади. </w:t>
      </w:r>
      <w:r w:rsidR="00D8447A">
        <w:t>Жамият</w:t>
      </w:r>
      <w:r>
        <w:t xml:space="preserve">нинг корпоратив котиби корпоратив низога дастлабки </w:t>
      </w:r>
      <w:proofErr w:type="gramStart"/>
      <w:r>
        <w:t>ба</w:t>
      </w:r>
      <w:proofErr w:type="gramEnd"/>
      <w:r>
        <w:t xml:space="preserve">ҳо беради, масала моҳияти бўйича керакли ҳужжатларни тайёрлайди ва </w:t>
      </w:r>
      <w:r w:rsidR="00D8447A">
        <w:t>Жамият</w:t>
      </w:r>
      <w:r>
        <w:t xml:space="preserve">нинг Кузатув кенгаши билан ўзаро мувофиқлаштирган ҳолда уларни </w:t>
      </w:r>
      <w:r w:rsidR="00D8447A">
        <w:t>Жамият</w:t>
      </w:r>
      <w:r>
        <w:t>нинг мазкур корпоратив низони кўриб чиқиш ваколатига эга органига топширади.</w:t>
      </w:r>
    </w:p>
    <w:p w:rsidR="00AC791C" w:rsidRDefault="00D8447A">
      <w:pPr>
        <w:pStyle w:val="20"/>
        <w:numPr>
          <w:ilvl w:val="0"/>
          <w:numId w:val="3"/>
        </w:numPr>
        <w:shd w:val="clear" w:color="auto" w:fill="auto"/>
        <w:tabs>
          <w:tab w:val="left" w:pos="1090"/>
        </w:tabs>
        <w:spacing w:after="0"/>
        <w:ind w:firstLine="600"/>
        <w:jc w:val="both"/>
      </w:pPr>
      <w:r>
        <w:t>Жамият</w:t>
      </w:r>
      <w:r w:rsidR="00D74663">
        <w:t xml:space="preserve">нинг корпоратив котиби акциядорларнинг тез-тез учрайдиган масалалари ва талабларини таҳлил қилади, ушбу масалалар бўйича барча акциядорларга қўшимча ахборот тақдим қилиш зарурати тўғрисида қарор қабул қилади ёки мазкур турдаги мурожаатларни юзага келтирувчи сабабларни бартараф қилиш мақсадида </w:t>
      </w:r>
      <w:r>
        <w:t>Жамият</w:t>
      </w:r>
      <w:r w:rsidR="00D74663">
        <w:t xml:space="preserve">нинг ижроия органи раҳбарига ички тартиблар ва кўрсатмаларни ўзгартириш, </w:t>
      </w:r>
      <w:proofErr w:type="gramStart"/>
      <w:r w:rsidR="00D74663">
        <w:t>бош</w:t>
      </w:r>
      <w:proofErr w:type="gramEnd"/>
      <w:r w:rsidR="00D74663">
        <w:t>қа тадбирлар ўтказиш бўйича таклифлар киритади.</w:t>
      </w:r>
    </w:p>
    <w:p w:rsidR="00AC791C" w:rsidRDefault="00D74663">
      <w:pPr>
        <w:pStyle w:val="20"/>
        <w:numPr>
          <w:ilvl w:val="0"/>
          <w:numId w:val="3"/>
        </w:numPr>
        <w:shd w:val="clear" w:color="auto" w:fill="auto"/>
        <w:tabs>
          <w:tab w:val="left" w:pos="966"/>
        </w:tabs>
        <w:spacing w:after="0"/>
        <w:ind w:firstLine="600"/>
        <w:jc w:val="both"/>
      </w:pPr>
      <w:r>
        <w:t xml:space="preserve">Мижоздан ёки бошқа манбалардан низоли вазият тўғрисида маълумот олган ходим юқори мансабдор шахсни </w:t>
      </w:r>
      <w:proofErr w:type="gramStart"/>
      <w:r>
        <w:t>бу т</w:t>
      </w:r>
      <w:proofErr w:type="gramEnd"/>
      <w:r>
        <w:t>ўғрисида зудлик билан хабардор қилиши шарт. Низони таркибий бўлинма даражасида ҳал қилиш имкони бўлмаган тақдирда, бўлинма раҳбари бир иш куни мобайнида бошқарув раисига ёки унинг ўринбосарига низо, унинг юзага келиш сабаблари, кўрилган чоралар тўғрисидаги ахборотни тақдим қилиши шарт.</w:t>
      </w:r>
    </w:p>
    <w:p w:rsidR="00AC791C" w:rsidRDefault="00D74663">
      <w:pPr>
        <w:pStyle w:val="20"/>
        <w:shd w:val="clear" w:color="auto" w:fill="auto"/>
        <w:spacing w:after="0"/>
        <w:jc w:val="center"/>
        <w:sectPr w:rsidR="00AC791C">
          <w:footerReference w:type="default" r:id="rId9"/>
          <w:pgSz w:w="11900" w:h="16840"/>
          <w:pgMar w:top="1143" w:right="818" w:bottom="989" w:left="1669" w:header="0" w:footer="3" w:gutter="0"/>
          <w:cols w:space="720"/>
          <w:noEndnote/>
          <w:titlePg/>
          <w:docGrid w:linePitch="360"/>
        </w:sectPr>
      </w:pPr>
      <w:r>
        <w:t>7</w:t>
      </w:r>
    </w:p>
    <w:p w:rsidR="00AC791C" w:rsidRDefault="00D74663">
      <w:pPr>
        <w:pStyle w:val="20"/>
        <w:shd w:val="clear" w:color="auto" w:fill="auto"/>
        <w:spacing w:after="0"/>
        <w:jc w:val="both"/>
      </w:pPr>
      <w:r>
        <w:lastRenderedPageBreak/>
        <w:t>Бошқарув раиси ёки унинг ўринбосари низони ҳал қилиш тартибини белгилайди, ваколатли шахсни тайинлайди. Зарур ҳолларда, манфаатлар тўқнашувини ҳ</w:t>
      </w:r>
      <w:proofErr w:type="gramStart"/>
      <w:r>
        <w:t>ал</w:t>
      </w:r>
      <w:proofErr w:type="gramEnd"/>
      <w:r>
        <w:t xml:space="preserve"> қилиш учун комиссия ташкил қилади.</w:t>
      </w:r>
    </w:p>
    <w:p w:rsidR="00AC791C" w:rsidRDefault="00D74663">
      <w:pPr>
        <w:pStyle w:val="20"/>
        <w:numPr>
          <w:ilvl w:val="0"/>
          <w:numId w:val="3"/>
        </w:numPr>
        <w:shd w:val="clear" w:color="auto" w:fill="auto"/>
        <w:tabs>
          <w:tab w:val="left" w:pos="961"/>
        </w:tabs>
        <w:spacing w:after="0"/>
        <w:ind w:firstLine="580"/>
        <w:jc w:val="both"/>
      </w:pPr>
      <w:r>
        <w:t>Ваколатли шахс (комиссия) манфаатлар тўқнашувини ҳ</w:t>
      </w:r>
      <w:proofErr w:type="gramStart"/>
      <w:r>
        <w:t>ал</w:t>
      </w:r>
      <w:proofErr w:type="gramEnd"/>
      <w:r>
        <w:t xml:space="preserve"> қилиш учун барча чораларни кўради. Манфаатлар тўқнашувини ҳал қилиш имкони бўлмаган тақдирда, бошқарув раиси масалани кўриб чиқиш учун бошқарувга киритади, Кузатув кенгаши раисига низо тўғрисидаги маълумотларни юборади.</w:t>
      </w:r>
    </w:p>
    <w:p w:rsidR="00AC791C" w:rsidRDefault="00D74663">
      <w:pPr>
        <w:pStyle w:val="20"/>
        <w:numPr>
          <w:ilvl w:val="0"/>
          <w:numId w:val="3"/>
        </w:numPr>
        <w:shd w:val="clear" w:color="auto" w:fill="auto"/>
        <w:tabs>
          <w:tab w:val="left" w:pos="966"/>
        </w:tabs>
        <w:spacing w:after="0"/>
        <w:ind w:firstLine="580"/>
        <w:jc w:val="both"/>
      </w:pPr>
      <w:r>
        <w:t>Мазкур маълумотлар Кузатув кенгаши ҳузурида низоли вазиятларни аниқлаш ва ҳал қилиш учун ташкил қилинган қўмита (ишчи гуруҳ) томонидан кўриб чиқилади.</w:t>
      </w:r>
    </w:p>
    <w:p w:rsidR="00AC791C" w:rsidRDefault="00D74663">
      <w:pPr>
        <w:pStyle w:val="20"/>
        <w:numPr>
          <w:ilvl w:val="0"/>
          <w:numId w:val="3"/>
        </w:numPr>
        <w:shd w:val="clear" w:color="auto" w:fill="auto"/>
        <w:tabs>
          <w:tab w:val="left" w:pos="966"/>
        </w:tabs>
        <w:spacing w:after="0"/>
        <w:ind w:firstLine="580"/>
        <w:jc w:val="both"/>
      </w:pPr>
      <w:proofErr w:type="gramStart"/>
      <w:r>
        <w:t xml:space="preserve">Ўз ривожланишининг бирор-бир босқичида </w:t>
      </w:r>
      <w:r w:rsidR="00D8447A">
        <w:t>Жамият</w:t>
      </w:r>
      <w:r>
        <w:t xml:space="preserve"> бошқарув раиси ёки унинг ўринбосарига ва директорларга дахл қилган ёки дахл қилиш эҳтимолига эга низо тўғрисидаги маълумотлар уч иш куни мобайнида Кузатув кенгашига низони ҳал қилиш тартиби тўғрисида қарор қабул қилиш ҳамда қўмита (ишчи гуруҳ) томонидан келгуси кўриб чиқилиш ва мазкур масала бўйича хулоса тақдим қилиниши</w:t>
      </w:r>
      <w:proofErr w:type="gramEnd"/>
      <w:r>
        <w:t xml:space="preserve"> учун топширилади.</w:t>
      </w:r>
    </w:p>
    <w:p w:rsidR="00AC791C" w:rsidRDefault="00D74663">
      <w:pPr>
        <w:pStyle w:val="20"/>
        <w:numPr>
          <w:ilvl w:val="0"/>
          <w:numId w:val="3"/>
        </w:numPr>
        <w:shd w:val="clear" w:color="auto" w:fill="auto"/>
        <w:tabs>
          <w:tab w:val="left" w:pos="966"/>
        </w:tabs>
        <w:spacing w:after="0"/>
        <w:ind w:firstLine="580"/>
        <w:jc w:val="both"/>
      </w:pPr>
      <w:r>
        <w:t xml:space="preserve">Низони кўриб чиқиш натижасида </w:t>
      </w:r>
      <w:r w:rsidR="00D8447A">
        <w:t>Жамият</w:t>
      </w:r>
      <w:r>
        <w:t>нинг ички ҳужжатларини ишлаб чиқиш ёки амалдаги ички ҳужжатларига ўзгартиришлар киритиш зарурати юзага келган тақдирда, Кузатув кенгаши ёки ижроия органи тегишли ҳужжатни ишлаб чиқиш ёки амалдаги ҳужжатларга тааллуқли ўзгартиришлар киритиш тўғрисида қарор қабул қилади.</w:t>
      </w:r>
    </w:p>
    <w:p w:rsidR="00AC791C" w:rsidRDefault="00D8447A">
      <w:pPr>
        <w:pStyle w:val="20"/>
        <w:numPr>
          <w:ilvl w:val="0"/>
          <w:numId w:val="3"/>
        </w:numPr>
        <w:shd w:val="clear" w:color="auto" w:fill="auto"/>
        <w:tabs>
          <w:tab w:val="left" w:pos="966"/>
        </w:tabs>
        <w:spacing w:after="0"/>
        <w:ind w:firstLine="580"/>
        <w:jc w:val="both"/>
      </w:pPr>
      <w:r>
        <w:t>Жамият</w:t>
      </w:r>
      <w:r w:rsidR="00D74663">
        <w:t xml:space="preserve">нинг бошқарув органлари </w:t>
      </w:r>
      <w:r>
        <w:t>Жамият</w:t>
      </w:r>
      <w:r w:rsidR="00D74663">
        <w:t>да юзага келадиган ҳар қандай турдаги манфаатлар тўқнашувини ҳал қилиш учун қуйидагиларни амалга ошириши шарт:</w:t>
      </w:r>
    </w:p>
    <w:p w:rsidR="00AC791C" w:rsidRDefault="00D74663">
      <w:pPr>
        <w:pStyle w:val="20"/>
        <w:numPr>
          <w:ilvl w:val="0"/>
          <w:numId w:val="4"/>
        </w:numPr>
        <w:shd w:val="clear" w:color="auto" w:fill="auto"/>
        <w:tabs>
          <w:tab w:val="left" w:pos="759"/>
        </w:tabs>
        <w:spacing w:after="0"/>
        <w:ind w:firstLine="580"/>
        <w:jc w:val="both"/>
      </w:pPr>
      <w:r>
        <w:t>юзага келадиган манфаатлар тўқнашувларини максимал тарзда тез аниқлаш, уларнинг сабабларини белгилаш;</w:t>
      </w:r>
    </w:p>
    <w:p w:rsidR="00AC791C" w:rsidRDefault="00D8447A">
      <w:pPr>
        <w:pStyle w:val="20"/>
        <w:numPr>
          <w:ilvl w:val="0"/>
          <w:numId w:val="4"/>
        </w:numPr>
        <w:shd w:val="clear" w:color="auto" w:fill="auto"/>
        <w:tabs>
          <w:tab w:val="left" w:pos="782"/>
        </w:tabs>
        <w:spacing w:after="0"/>
        <w:ind w:firstLine="580"/>
        <w:jc w:val="both"/>
      </w:pPr>
      <w:r>
        <w:t>Жамият</w:t>
      </w:r>
      <w:r w:rsidR="00D74663">
        <w:t xml:space="preserve"> бошқарув органлари ваколати ва жавобгарлигини аниқ фарқлаш;</w:t>
      </w:r>
    </w:p>
    <w:p w:rsidR="00AC791C" w:rsidRDefault="00D8447A">
      <w:pPr>
        <w:pStyle w:val="20"/>
        <w:numPr>
          <w:ilvl w:val="0"/>
          <w:numId w:val="4"/>
        </w:numPr>
        <w:shd w:val="clear" w:color="auto" w:fill="auto"/>
        <w:tabs>
          <w:tab w:val="left" w:pos="750"/>
        </w:tabs>
        <w:spacing w:after="0"/>
        <w:ind w:firstLine="580"/>
        <w:jc w:val="both"/>
      </w:pPr>
      <w:r>
        <w:t>Жамият</w:t>
      </w:r>
      <w:r w:rsidR="00D74663">
        <w:t>нинг ваколатли шахсини белгилаш ёки зарур ҳолларда, низони ҳ</w:t>
      </w:r>
      <w:proofErr w:type="gramStart"/>
      <w:r w:rsidR="00D74663">
        <w:t>ал</w:t>
      </w:r>
      <w:proofErr w:type="gramEnd"/>
      <w:r w:rsidR="00D74663">
        <w:t xml:space="preserve"> қилиш бўйича комиссия тузиш;</w:t>
      </w:r>
    </w:p>
    <w:p w:rsidR="00AC791C" w:rsidRDefault="00D74663">
      <w:pPr>
        <w:pStyle w:val="20"/>
        <w:numPr>
          <w:ilvl w:val="0"/>
          <w:numId w:val="4"/>
        </w:numPr>
        <w:shd w:val="clear" w:color="auto" w:fill="auto"/>
        <w:tabs>
          <w:tab w:val="left" w:pos="750"/>
        </w:tabs>
        <w:spacing w:after="0"/>
        <w:ind w:firstLine="580"/>
        <w:jc w:val="both"/>
      </w:pPr>
      <w:r>
        <w:t>максимал қ</w:t>
      </w:r>
      <w:proofErr w:type="gramStart"/>
      <w:r>
        <w:t>ис</w:t>
      </w:r>
      <w:proofErr w:type="gramEnd"/>
      <w:r>
        <w:t xml:space="preserve">қа муддатларда </w:t>
      </w:r>
      <w:r w:rsidR="00D8447A">
        <w:t>Жамият</w:t>
      </w:r>
      <w:r>
        <w:t>нинг низо моҳияти бўйича нуқтаи назарини аниқлаш, тааллуқли қарор қабул қилиш ва уни низонинг иккинчи Томони эътиборига етказиш;</w:t>
      </w:r>
    </w:p>
    <w:p w:rsidR="00AC791C" w:rsidRDefault="00D74663">
      <w:pPr>
        <w:pStyle w:val="20"/>
        <w:numPr>
          <w:ilvl w:val="0"/>
          <w:numId w:val="4"/>
        </w:numPr>
        <w:shd w:val="clear" w:color="auto" w:fill="auto"/>
        <w:tabs>
          <w:tab w:val="left" w:pos="759"/>
        </w:tabs>
        <w:spacing w:after="0"/>
        <w:ind w:firstLine="580"/>
        <w:jc w:val="both"/>
      </w:pPr>
      <w:r>
        <w:t xml:space="preserve">низонинг иккинчи Томонига </w:t>
      </w:r>
      <w:r w:rsidR="00D8447A">
        <w:t>Жамият</w:t>
      </w:r>
      <w:r>
        <w:t xml:space="preserve">нинг низо моҳияти бўйича нуқтаи назарини тўлиқ ва батафсил жавоб юбориш, шунингдек низо иштирокчиси илтимоси ёки талаби қондирилишини рад қилиш тўғрисидаги хабарномани қонунлар, </w:t>
      </w:r>
      <w:r w:rsidR="00D8447A">
        <w:t>Жамият</w:t>
      </w:r>
      <w:r>
        <w:t xml:space="preserve"> Акциядорлари умумий йиғилиши томонидан тасдиқланган меъёрий (норматив) ҳужжатлар, Устав ва ички тартиб ҳужжатлари асосида исботлаш;</w:t>
      </w:r>
    </w:p>
    <w:p w:rsidR="00AC791C" w:rsidRDefault="00D74663">
      <w:pPr>
        <w:pStyle w:val="20"/>
        <w:numPr>
          <w:ilvl w:val="0"/>
          <w:numId w:val="4"/>
        </w:numPr>
        <w:shd w:val="clear" w:color="auto" w:fill="auto"/>
        <w:tabs>
          <w:tab w:val="left" w:pos="750"/>
        </w:tabs>
        <w:spacing w:after="0"/>
        <w:ind w:firstLine="580"/>
        <w:jc w:val="both"/>
      </w:pPr>
      <w:r>
        <w:t xml:space="preserve">низони ҳал қилишда қатнашган ваколатли шахснинг ушбу низо унинг манфаатларига ёки унинг оила аъзолари манфаатларига дахл қилаётганлиги ёки дахл қилиши мумкинлиги тўғрисида зудлик билан </w:t>
      </w:r>
      <w:proofErr w:type="gramStart"/>
      <w:r>
        <w:t>хабар</w:t>
      </w:r>
      <w:proofErr w:type="gramEnd"/>
      <w:r>
        <w:t xml:space="preserve"> беришини таъминлаш;</w:t>
      </w:r>
    </w:p>
    <w:p w:rsidR="00AC791C" w:rsidRDefault="00D74663">
      <w:pPr>
        <w:pStyle w:val="20"/>
        <w:numPr>
          <w:ilvl w:val="0"/>
          <w:numId w:val="4"/>
        </w:numPr>
        <w:shd w:val="clear" w:color="auto" w:fill="auto"/>
        <w:tabs>
          <w:tab w:val="left" w:pos="759"/>
        </w:tabs>
        <w:spacing w:after="0"/>
        <w:ind w:firstLine="580"/>
        <w:jc w:val="both"/>
      </w:pPr>
      <w:r>
        <w:t xml:space="preserve">низо манфаатларига дахл қилаётган ёки дахл қилиши мумкин бўлган шахсларнинг ушбу низони ҳал қилишда ва </w:t>
      </w:r>
      <w:proofErr w:type="gramStart"/>
      <w:r>
        <w:t>у б</w:t>
      </w:r>
      <w:proofErr w:type="gramEnd"/>
      <w:r>
        <w:t>ўйича қарор қабул қилишда қатнашмаслигини таъминлаш.</w:t>
      </w:r>
    </w:p>
    <w:p w:rsidR="00AC791C" w:rsidRDefault="00D74663">
      <w:pPr>
        <w:pStyle w:val="20"/>
        <w:numPr>
          <w:ilvl w:val="0"/>
          <w:numId w:val="3"/>
        </w:numPr>
        <w:shd w:val="clear" w:color="auto" w:fill="auto"/>
        <w:tabs>
          <w:tab w:val="left" w:pos="961"/>
        </w:tabs>
        <w:spacing w:after="0"/>
        <w:ind w:firstLine="580"/>
        <w:jc w:val="both"/>
      </w:pPr>
      <w:r>
        <w:t xml:space="preserve">Акциядорлар ўртасидаги, </w:t>
      </w:r>
      <w:r w:rsidR="00D8447A">
        <w:t>Жамият</w:t>
      </w:r>
      <w:r>
        <w:t>нинг бошқарув органлари ва акциядорлар ўртасидаги низоларни ҳал қилиш учун:</w:t>
      </w:r>
    </w:p>
    <w:p w:rsidR="00AC791C" w:rsidRDefault="00D74663">
      <w:pPr>
        <w:pStyle w:val="20"/>
        <w:numPr>
          <w:ilvl w:val="0"/>
          <w:numId w:val="4"/>
        </w:numPr>
        <w:shd w:val="clear" w:color="auto" w:fill="auto"/>
        <w:tabs>
          <w:tab w:val="left" w:pos="750"/>
        </w:tabs>
        <w:spacing w:after="0"/>
        <w:ind w:firstLine="580"/>
        <w:jc w:val="both"/>
      </w:pPr>
      <w:r>
        <w:t xml:space="preserve">Кузатув кенгашининг мустақил аъзоси </w:t>
      </w:r>
      <w:r w:rsidR="00D8447A">
        <w:t>Жамият</w:t>
      </w:r>
      <w:r>
        <w:t xml:space="preserve"> акциядорлари ўртасида юзага келган низони ҳ</w:t>
      </w:r>
      <w:proofErr w:type="gramStart"/>
      <w:r>
        <w:t>ал қилишда воситачи бўлиши</w:t>
      </w:r>
      <w:proofErr w:type="gramEnd"/>
      <w:r>
        <w:t xml:space="preserve"> мумкин;</w:t>
      </w:r>
    </w:p>
    <w:p w:rsidR="00AC791C" w:rsidRDefault="00D8447A">
      <w:pPr>
        <w:pStyle w:val="20"/>
        <w:numPr>
          <w:ilvl w:val="0"/>
          <w:numId w:val="4"/>
        </w:numPr>
        <w:shd w:val="clear" w:color="auto" w:fill="auto"/>
        <w:tabs>
          <w:tab w:val="left" w:pos="759"/>
        </w:tabs>
        <w:spacing w:after="0"/>
        <w:ind w:firstLine="580"/>
        <w:jc w:val="both"/>
      </w:pPr>
      <w:r>
        <w:t>Жамият</w:t>
      </w:r>
      <w:r w:rsidR="00D74663">
        <w:t xml:space="preserve">нинг ваколатли шахси ёхуд ваколатли органи акциядорлар ўртасидаги музокараларда қатнашиши, акциядорларга уларнинг ихтиёрида мавжуд бўлган ва низога тегишли маълумотлар ва ҳужжатларни тақдим қилиши, қонунлар меъёрлари, </w:t>
      </w:r>
      <w:r>
        <w:t>Жамият</w:t>
      </w:r>
      <w:r w:rsidR="00D74663">
        <w:t xml:space="preserve"> Устави ва ички ҳужжатларини тушунтириши мумкин;</w:t>
      </w:r>
    </w:p>
    <w:p w:rsidR="00AC791C" w:rsidRDefault="00D8447A">
      <w:pPr>
        <w:pStyle w:val="20"/>
        <w:numPr>
          <w:ilvl w:val="0"/>
          <w:numId w:val="4"/>
        </w:numPr>
        <w:shd w:val="clear" w:color="auto" w:fill="auto"/>
        <w:tabs>
          <w:tab w:val="left" w:pos="754"/>
        </w:tabs>
        <w:spacing w:after="0"/>
        <w:ind w:firstLine="580"/>
        <w:jc w:val="both"/>
      </w:pPr>
      <w:r>
        <w:t>Жамият</w:t>
      </w:r>
      <w:r w:rsidR="00D74663">
        <w:t>нинг ваколатли шахслари ёки ваколатли органлари акциядорларга маслаҳатлар ва тавсиялар беради, акциядорлар томонидан имзоланиш учун низони ҳ</w:t>
      </w:r>
      <w:proofErr w:type="gramStart"/>
      <w:r w:rsidR="00D74663">
        <w:t>ал</w:t>
      </w:r>
      <w:proofErr w:type="gramEnd"/>
      <w:r w:rsidR="00D74663">
        <w:t xml:space="preserve"> қилиш тўғрисида ҳужжатлар лойиҳаларини тайёрлайди, </w:t>
      </w:r>
      <w:r>
        <w:t>Жамият</w:t>
      </w:r>
      <w:r w:rsidR="00D74663">
        <w:t xml:space="preserve"> номидан ўз ваколатлари доирасида акциядорлар олдида низони ҳал қилишга кўмаклашадиган даражада мажбуриятлар қабул қилади;</w:t>
      </w:r>
    </w:p>
    <w:p w:rsidR="00AC791C" w:rsidRDefault="00D8447A">
      <w:pPr>
        <w:pStyle w:val="20"/>
        <w:numPr>
          <w:ilvl w:val="0"/>
          <w:numId w:val="4"/>
        </w:numPr>
        <w:shd w:val="clear" w:color="auto" w:fill="auto"/>
        <w:tabs>
          <w:tab w:val="left" w:pos="759"/>
        </w:tabs>
        <w:spacing w:after="0"/>
        <w:ind w:firstLine="580"/>
        <w:jc w:val="both"/>
      </w:pPr>
      <w:r>
        <w:t>Жамият</w:t>
      </w:r>
      <w:r w:rsidR="00D74663">
        <w:t xml:space="preserve">нинг бошқарув органлари ўз ваколатларига мувофиқ корпоратив низони </w:t>
      </w:r>
      <w:r w:rsidR="00D74663">
        <w:lastRenderedPageBreak/>
        <w:t xml:space="preserve">ҳал қилиш бўйича қарорлар бажарилишини ташкил қилиши ва </w:t>
      </w:r>
      <w:r>
        <w:t>Жамият</w:t>
      </w:r>
      <w:r w:rsidR="00D74663">
        <w:t xml:space="preserve"> номидан низо иштирокчиси томонидан имзоланган келишувлар ижросига кўмаклашиши керак. Низо Томони ва Жамият ўртасида уларнинг мажбуриятлари моҳияти бўйича низо бўлмаган, бироқ уларнинг бажарилиш тартиби, усули, муддатлари ва </w:t>
      </w:r>
      <w:proofErr w:type="gramStart"/>
      <w:r w:rsidR="00D74663">
        <w:t>бош</w:t>
      </w:r>
      <w:proofErr w:type="gramEnd"/>
      <w:r w:rsidR="00D74663">
        <w:t xml:space="preserve">қа шартлар юзасидан келишмовчиликлар юзага келган ҳолатларда, </w:t>
      </w:r>
      <w:r>
        <w:t>Жамият</w:t>
      </w:r>
      <w:r w:rsidR="00D74663">
        <w:t xml:space="preserve"> низо иштирокчисига юзага келган келишмовчиликларни ҳал қилишни таклиф этиши ва </w:t>
      </w:r>
      <w:r>
        <w:t>Жамият</w:t>
      </w:r>
      <w:r w:rsidR="00D74663">
        <w:t xml:space="preserve"> акциядор талабларини қондиришга тайёр шартларни баён қилиши мумкин;</w:t>
      </w:r>
    </w:p>
    <w:p w:rsidR="00AC791C" w:rsidRDefault="00D74663">
      <w:pPr>
        <w:pStyle w:val="20"/>
        <w:numPr>
          <w:ilvl w:val="0"/>
          <w:numId w:val="4"/>
        </w:numPr>
        <w:shd w:val="clear" w:color="auto" w:fill="auto"/>
        <w:tabs>
          <w:tab w:val="left" w:pos="759"/>
        </w:tabs>
        <w:spacing w:after="0"/>
        <w:ind w:firstLine="580"/>
        <w:jc w:val="both"/>
      </w:pPr>
      <w:r>
        <w:t xml:space="preserve">агар </w:t>
      </w:r>
      <w:r w:rsidR="00D8447A">
        <w:t>Жамият</w:t>
      </w:r>
      <w:r>
        <w:t xml:space="preserve">нинг акциядор талабларини қондиришга розилиги ушбу Томоннинг қонунлар, </w:t>
      </w:r>
      <w:r w:rsidR="00D8447A">
        <w:t>Жамият</w:t>
      </w:r>
      <w:r>
        <w:t xml:space="preserve"> Устави ёки бошқа ички ҳужжатлари билан назарда тутилган биро</w:t>
      </w:r>
      <w:proofErr w:type="gramStart"/>
      <w:r>
        <w:t>р-</w:t>
      </w:r>
      <w:proofErr w:type="gramEnd"/>
      <w:r>
        <w:t xml:space="preserve"> бир ҳаракатларни амалга ошириш зарурати билан боғлиқ бўлса, </w:t>
      </w:r>
      <w:r w:rsidR="00D8447A">
        <w:t>Жамият</w:t>
      </w:r>
      <w:r>
        <w:t xml:space="preserve"> жавобида бундай шартлар тўлиқ тарзда кўрсатиб ўтилади, шунингдек уларнинг бажарилиши учун керакли ахборот (масалан, акциядор томонидан расмий талаб қилинган ҳужжатлар нусхаларини ёки </w:t>
      </w:r>
      <w:r w:rsidR="00D8447A">
        <w:t>Жамият</w:t>
      </w:r>
      <w:r>
        <w:t>нинг банк реквизитларини тайёрлаш учун тўлов миқдори ва</w:t>
      </w:r>
      <w:proofErr w:type="gramStart"/>
      <w:r>
        <w:t xml:space="preserve"> ҳ.</w:t>
      </w:r>
      <w:proofErr w:type="gramEnd"/>
      <w:r>
        <w:t>к.) маълум қилинади.</w:t>
      </w:r>
    </w:p>
    <w:p w:rsidR="00AC791C" w:rsidRDefault="00D74663">
      <w:pPr>
        <w:pStyle w:val="20"/>
        <w:numPr>
          <w:ilvl w:val="0"/>
          <w:numId w:val="3"/>
        </w:numPr>
        <w:shd w:val="clear" w:color="auto" w:fill="auto"/>
        <w:tabs>
          <w:tab w:val="left" w:pos="998"/>
        </w:tabs>
        <w:spacing w:after="240"/>
        <w:ind w:firstLine="580"/>
        <w:jc w:val="both"/>
      </w:pPr>
      <w:r>
        <w:t xml:space="preserve">Мазкур чоралар </w:t>
      </w:r>
      <w:proofErr w:type="gramStart"/>
      <w:r>
        <w:t>р</w:t>
      </w:r>
      <w:proofErr w:type="gramEnd"/>
      <w:r>
        <w:t>ўйхати мукаммал ҳисобланмайди. Ҳар бир муайян ҳолатда манфаатлар тўқнашуви юзага келиш соҳасига қараб, низони ҳал қилишнинг бошқа шакллари қўлланилиши мумкин.</w:t>
      </w:r>
    </w:p>
    <w:p w:rsidR="00AC791C" w:rsidRDefault="00D74663">
      <w:pPr>
        <w:pStyle w:val="10"/>
        <w:keepNext/>
        <w:keepLines/>
        <w:numPr>
          <w:ilvl w:val="0"/>
          <w:numId w:val="2"/>
        </w:numPr>
        <w:shd w:val="clear" w:color="auto" w:fill="auto"/>
        <w:tabs>
          <w:tab w:val="left" w:pos="3743"/>
        </w:tabs>
        <w:spacing w:before="0" w:line="274" w:lineRule="exact"/>
        <w:ind w:left="3200"/>
        <w:jc w:val="both"/>
      </w:pPr>
      <w:bookmarkStart w:id="10" w:name="bookmark9"/>
      <w:r>
        <w:t>ЯКУНИЙ ҚОИДАЛАР</w:t>
      </w:r>
      <w:bookmarkEnd w:id="10"/>
    </w:p>
    <w:p w:rsidR="00AC791C" w:rsidRDefault="00D74663">
      <w:pPr>
        <w:pStyle w:val="20"/>
        <w:numPr>
          <w:ilvl w:val="0"/>
          <w:numId w:val="3"/>
        </w:numPr>
        <w:shd w:val="clear" w:color="auto" w:fill="auto"/>
        <w:tabs>
          <w:tab w:val="left" w:pos="998"/>
        </w:tabs>
        <w:spacing w:after="0"/>
        <w:ind w:firstLine="580"/>
        <w:jc w:val="both"/>
      </w:pPr>
      <w:r>
        <w:t>Мазкур Низом, шунингдек унга киритилган ўзгартиришлар ва қўшимчалар Акциядорлар умумий йиғилиши томонидан оддий кўпчилик овоз билан тасдиқланади.</w:t>
      </w:r>
    </w:p>
    <w:p w:rsidR="00AC791C" w:rsidRDefault="00D74663">
      <w:pPr>
        <w:pStyle w:val="20"/>
        <w:numPr>
          <w:ilvl w:val="0"/>
          <w:numId w:val="3"/>
        </w:numPr>
        <w:shd w:val="clear" w:color="auto" w:fill="auto"/>
        <w:tabs>
          <w:tab w:val="left" w:pos="998"/>
        </w:tabs>
        <w:spacing w:after="0"/>
        <w:ind w:firstLine="580"/>
        <w:jc w:val="both"/>
      </w:pPr>
      <w:r>
        <w:t xml:space="preserve">Агар мазкур Низомнинг айрим меъёрлари Ўзбекистон Республикасининг амалдаги қонунларига ва/ёки </w:t>
      </w:r>
      <w:r w:rsidR="00D8447A">
        <w:t>Жамият</w:t>
      </w:r>
      <w:r>
        <w:t xml:space="preserve"> Уставига зид келса, ушбу моддалар ўз кучини йўқотади ва ушбу моддалар билан тартибга солинадиган масалалар бўйича мазкур Низомга тааллуқли ўзгартишлар киритиладиган пайтга қадар Ўзбекистон Республикасининг амалдаги қонунлари меъёрларига ва/ёки </w:t>
      </w:r>
      <w:r w:rsidR="00D8447A">
        <w:t>Жамият</w:t>
      </w:r>
      <w:r>
        <w:t xml:space="preserve"> Уставига амал қилиниши керак.</w:t>
      </w:r>
    </w:p>
    <w:sectPr w:rsidR="00AC791C" w:rsidSect="002B0D40">
      <w:pgSz w:w="11900" w:h="16840"/>
      <w:pgMar w:top="1143" w:right="816" w:bottom="1321"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C7" w:rsidRDefault="003A29C7">
      <w:r>
        <w:separator/>
      </w:r>
    </w:p>
  </w:endnote>
  <w:endnote w:type="continuationSeparator" w:id="0">
    <w:p w:rsidR="003A29C7" w:rsidRDefault="003A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1C" w:rsidRDefault="003A29C7">
    <w:pPr>
      <w:rPr>
        <w:sz w:val="2"/>
        <w:szCs w:val="2"/>
      </w:rPr>
    </w:pPr>
    <w:r>
      <w:rPr>
        <w:noProof/>
      </w:rPr>
      <w:pict>
        <v:shapetype id="_x0000_t202" coordsize="21600,21600" o:spt="202" path="m,l,21600r21600,l21600,xe">
          <v:stroke joinstyle="miter"/>
          <v:path gradientshapeok="t" o:connecttype="rect"/>
        </v:shapetype>
        <v:shape id="Text Box 2" o:spid="_x0000_s2050" type="#_x0000_t202" style="position:absolute;margin-left:316.25pt;margin-top:784.85pt;width:5.3pt;height:12.0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3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" filled="f" stroked="f">
          <v:textbox style="mso-fit-shape-to-text:t" inset="0,0,0,0">
            <w:txbxContent>
              <w:p w:rsidR="00AC791C" w:rsidRDefault="002B0D40">
                <w:pPr>
                  <w:pStyle w:val="a5"/>
                  <w:shd w:val="clear" w:color="auto" w:fill="auto"/>
                  <w:spacing w:line="240" w:lineRule="auto"/>
                </w:pPr>
                <w:r>
                  <w:fldChar w:fldCharType="begin"/>
                </w:r>
                <w:r w:rsidR="00D74663">
                  <w:instrText xml:space="preserve"> PAGE \* MERGEFORMAT </w:instrText>
                </w:r>
                <w:r>
                  <w:fldChar w:fldCharType="separate"/>
                </w:r>
                <w:r w:rsidR="001E385D" w:rsidRPr="001E385D">
                  <w:rPr>
                    <w:rStyle w:val="a6"/>
                    <w:noProof/>
                  </w:rPr>
                  <w:t>6</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1C" w:rsidRDefault="003A29C7">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316.25pt;margin-top:784.85pt;width:5.3pt;height:12.0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EAqg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" filled="f" stroked="f">
          <v:textbox style="mso-fit-shape-to-text:t" inset="0,0,0,0">
            <w:txbxContent>
              <w:p w:rsidR="00AC791C" w:rsidRDefault="002B0D40">
                <w:pPr>
                  <w:pStyle w:val="a5"/>
                  <w:shd w:val="clear" w:color="auto" w:fill="auto"/>
                  <w:spacing w:line="240" w:lineRule="auto"/>
                </w:pPr>
                <w:r>
                  <w:fldChar w:fldCharType="begin"/>
                </w:r>
                <w:r w:rsidR="00D74663">
                  <w:instrText xml:space="preserve"> PAGE \* MERGEFORMAT </w:instrText>
                </w:r>
                <w:r>
                  <w:fldChar w:fldCharType="separate"/>
                </w:r>
                <w:r w:rsidR="001E385D" w:rsidRPr="001E385D">
                  <w:rPr>
                    <w:rStyle w:val="a6"/>
                    <w:noProof/>
                  </w:rPr>
                  <w:t>9</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C7" w:rsidRDefault="003A29C7"/>
  </w:footnote>
  <w:footnote w:type="continuationSeparator" w:id="0">
    <w:p w:rsidR="003A29C7" w:rsidRDefault="003A29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120"/>
    <w:multiLevelType w:val="multilevel"/>
    <w:tmpl w:val="9202C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1A247D"/>
    <w:multiLevelType w:val="multilevel"/>
    <w:tmpl w:val="FAB234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F6C86"/>
    <w:multiLevelType w:val="multilevel"/>
    <w:tmpl w:val="27D683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5208E9"/>
    <w:multiLevelType w:val="multilevel"/>
    <w:tmpl w:val="E4BEE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C791C"/>
    <w:rsid w:val="001E385D"/>
    <w:rsid w:val="002B0D40"/>
    <w:rsid w:val="003A29C7"/>
    <w:rsid w:val="004C6DBE"/>
    <w:rsid w:val="007014B0"/>
    <w:rsid w:val="008D6BA2"/>
    <w:rsid w:val="00AC791C"/>
    <w:rsid w:val="00B6544D"/>
    <w:rsid w:val="00D74663"/>
    <w:rsid w:val="00D84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D4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0D40"/>
    <w:rPr>
      <w:color w:val="0066CC"/>
      <w:u w:val="single"/>
    </w:rPr>
  </w:style>
  <w:style w:type="character" w:customStyle="1" w:styleId="2">
    <w:name w:val="Основной текст (2)_"/>
    <w:basedOn w:val="a0"/>
    <w:link w:val="20"/>
    <w:rsid w:val="002B0D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2B0D4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2B0D40"/>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a4">
    <w:name w:val="Колонтитул_"/>
    <w:basedOn w:val="a0"/>
    <w:link w:val="a5"/>
    <w:rsid w:val="002B0D40"/>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2B0D40"/>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2">
    <w:name w:val="Оглавление 1 Знак"/>
    <w:basedOn w:val="a0"/>
    <w:link w:val="13"/>
    <w:rsid w:val="002B0D4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2B0D40"/>
    <w:rPr>
      <w:rFonts w:ascii="Times New Roman" w:eastAsia="Times New Roman" w:hAnsi="Times New Roman" w:cs="Times New Roman"/>
      <w:b/>
      <w:bCs/>
      <w:i w:val="0"/>
      <w:iCs w:val="0"/>
      <w:smallCaps w:val="0"/>
      <w:strike w:val="0"/>
      <w:u w:val="none"/>
    </w:rPr>
  </w:style>
  <w:style w:type="character" w:customStyle="1" w:styleId="31">
    <w:name w:val="Основной текст (3) + Малые прописные"/>
    <w:basedOn w:val="3"/>
    <w:rsid w:val="002B0D40"/>
    <w:rPr>
      <w:rFonts w:ascii="Times New Roman" w:eastAsia="Times New Roman" w:hAnsi="Times New Roman" w:cs="Times New Roman"/>
      <w:b/>
      <w:bCs/>
      <w:i w:val="0"/>
      <w:iCs w:val="0"/>
      <w:smallCaps/>
      <w:strike w:val="0"/>
      <w:color w:val="000000"/>
      <w:spacing w:val="0"/>
      <w:w w:val="100"/>
      <w:position w:val="0"/>
      <w:sz w:val="24"/>
      <w:szCs w:val="24"/>
      <w:u w:val="none"/>
    </w:rPr>
  </w:style>
  <w:style w:type="paragraph" w:customStyle="1" w:styleId="20">
    <w:name w:val="Основной текст (2)"/>
    <w:basedOn w:val="a"/>
    <w:link w:val="2"/>
    <w:rsid w:val="002B0D40"/>
    <w:pPr>
      <w:shd w:val="clear" w:color="auto" w:fill="FFFFFF"/>
      <w:spacing w:after="4380" w:line="274" w:lineRule="exact"/>
    </w:pPr>
    <w:rPr>
      <w:rFonts w:ascii="Times New Roman" w:eastAsia="Times New Roman" w:hAnsi="Times New Roman" w:cs="Times New Roman"/>
    </w:rPr>
  </w:style>
  <w:style w:type="paragraph" w:customStyle="1" w:styleId="10">
    <w:name w:val="Заголовок №1"/>
    <w:basedOn w:val="a"/>
    <w:link w:val="1"/>
    <w:rsid w:val="002B0D40"/>
    <w:pPr>
      <w:shd w:val="clear" w:color="auto" w:fill="FFFFFF"/>
      <w:spacing w:before="4380" w:line="269" w:lineRule="exact"/>
      <w:outlineLvl w:val="0"/>
    </w:pPr>
    <w:rPr>
      <w:rFonts w:ascii="Times New Roman" w:eastAsia="Times New Roman" w:hAnsi="Times New Roman" w:cs="Times New Roman"/>
      <w:b/>
      <w:bCs/>
    </w:rPr>
  </w:style>
  <w:style w:type="paragraph" w:customStyle="1" w:styleId="a5">
    <w:name w:val="Колонтитул"/>
    <w:basedOn w:val="a"/>
    <w:link w:val="a4"/>
    <w:rsid w:val="002B0D40"/>
    <w:pPr>
      <w:shd w:val="clear" w:color="auto" w:fill="FFFFFF"/>
      <w:spacing w:line="0" w:lineRule="atLeast"/>
    </w:pPr>
    <w:rPr>
      <w:rFonts w:ascii="Times New Roman" w:eastAsia="Times New Roman" w:hAnsi="Times New Roman" w:cs="Times New Roman"/>
      <w:sz w:val="21"/>
      <w:szCs w:val="21"/>
    </w:rPr>
  </w:style>
  <w:style w:type="paragraph" w:styleId="13">
    <w:name w:val="toc 1"/>
    <w:basedOn w:val="a"/>
    <w:link w:val="12"/>
    <w:autoRedefine/>
    <w:rsid w:val="002B0D40"/>
    <w:pPr>
      <w:shd w:val="clear" w:color="auto" w:fill="FFFFFF"/>
      <w:spacing w:before="360"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2B0D40"/>
    <w:pPr>
      <w:shd w:val="clear" w:color="auto" w:fill="FFFFFF"/>
      <w:spacing w:line="274" w:lineRule="exact"/>
      <w:jc w:val="center"/>
    </w:pPr>
    <w:rPr>
      <w:rFonts w:ascii="Times New Roman" w:eastAsia="Times New Roman" w:hAnsi="Times New Roman" w:cs="Times New Roman"/>
      <w:b/>
      <w:bCs/>
    </w:rPr>
  </w:style>
  <w:style w:type="table" w:styleId="a7">
    <w:name w:val="Table Grid"/>
    <w:basedOn w:val="a1"/>
    <w:uiPriority w:val="39"/>
    <w:rsid w:val="00D84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3187</Words>
  <Characters>18172</Characters>
  <Application>Microsoft Office Word</Application>
  <DocSecurity>0</DocSecurity>
  <Lines>151</Lines>
  <Paragraphs>42</Paragraphs>
  <ScaleCrop>false</ScaleCrop>
  <Company>rg-adguard</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Server-NDD</dc:creator>
  <cp:keywords/>
  <cp:lastModifiedBy>ODILJON</cp:lastModifiedBy>
  <cp:revision>6</cp:revision>
  <dcterms:created xsi:type="dcterms:W3CDTF">2017-02-08T06:02:00Z</dcterms:created>
  <dcterms:modified xsi:type="dcterms:W3CDTF">2017-03-06T10:35:00Z</dcterms:modified>
</cp:coreProperties>
</file>